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ECD" w:rsidRDefault="00F56ECD">
      <w:pPr>
        <w:jc w:val="left"/>
        <w:rPr>
          <w:rFonts w:ascii="仿宋" w:eastAsia="仿宋" w:hAnsi="仿宋"/>
          <w:sz w:val="32"/>
          <w:szCs w:val="32"/>
        </w:rPr>
      </w:pPr>
    </w:p>
    <w:p w:rsidR="00F56ECD" w:rsidRDefault="00996963">
      <w:pPr>
        <w:spacing w:line="700" w:lineRule="exact"/>
        <w:jc w:val="center"/>
        <w:rPr>
          <w:rFonts w:ascii="方正小标宋简体" w:eastAsia="方正小标宋简体" w:hAnsi="仿宋"/>
          <w:sz w:val="44"/>
          <w:szCs w:val="30"/>
        </w:rPr>
      </w:pPr>
      <w:r>
        <w:rPr>
          <w:rFonts w:ascii="方正小标宋简体" w:eastAsia="方正小标宋简体" w:hAnsi="仿宋" w:hint="eastAsia"/>
          <w:sz w:val="44"/>
          <w:szCs w:val="30"/>
        </w:rPr>
        <w:t>镇安县招商服务局</w:t>
      </w:r>
    </w:p>
    <w:p w:rsidR="00F56ECD" w:rsidRDefault="00996963">
      <w:pPr>
        <w:spacing w:line="700" w:lineRule="exact"/>
        <w:jc w:val="center"/>
        <w:rPr>
          <w:rFonts w:ascii="方正小标宋简体" w:eastAsia="方正小标宋简体" w:hAnsi="仿宋"/>
          <w:sz w:val="44"/>
          <w:szCs w:val="30"/>
        </w:rPr>
      </w:pPr>
      <w:r>
        <w:rPr>
          <w:rFonts w:ascii="方正小标宋简体" w:eastAsia="方正小标宋简体" w:hAnsi="仿宋" w:hint="eastAsia"/>
          <w:sz w:val="44"/>
          <w:szCs w:val="30"/>
        </w:rPr>
        <w:t>2018年部门综合预算说明</w:t>
      </w:r>
    </w:p>
    <w:p w:rsidR="00F56ECD" w:rsidRDefault="00F56ECD">
      <w:pPr>
        <w:rPr>
          <w:rFonts w:ascii="仿宋" w:eastAsia="仿宋" w:hAnsi="仿宋"/>
          <w:sz w:val="32"/>
          <w:szCs w:val="32"/>
        </w:rPr>
      </w:pPr>
    </w:p>
    <w:p w:rsidR="00F56ECD" w:rsidRDefault="0099696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一、部门</w:t>
      </w:r>
      <w:r>
        <w:rPr>
          <w:rFonts w:ascii="黑体" w:eastAsia="黑体" w:hAnsi="黑体"/>
          <w:sz w:val="32"/>
          <w:szCs w:val="32"/>
        </w:rPr>
        <w:t>主</w:t>
      </w:r>
      <w:r>
        <w:rPr>
          <w:rFonts w:ascii="黑体" w:eastAsia="黑体" w:hAnsi="黑体" w:hint="eastAsia"/>
          <w:sz w:val="32"/>
          <w:szCs w:val="32"/>
        </w:rPr>
        <w:t>要</w:t>
      </w:r>
      <w:r>
        <w:rPr>
          <w:rFonts w:ascii="黑体" w:eastAsia="黑体" w:hAnsi="黑体"/>
          <w:sz w:val="32"/>
          <w:szCs w:val="32"/>
        </w:rPr>
        <w:t>职责</w:t>
      </w:r>
    </w:p>
    <w:p w:rsidR="00F56ECD" w:rsidRDefault="00996963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镇安县招商服务局是县政府所属的职能部门。主要职责是：</w:t>
      </w:r>
    </w:p>
    <w:p w:rsidR="00F56ECD" w:rsidRDefault="00996963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1、制定实施招商引资相关政策及发展规划；</w:t>
      </w:r>
    </w:p>
    <w:p w:rsidR="00F56ECD" w:rsidRDefault="00996963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2、负责招商项目策划、包装、储备及推介；</w:t>
      </w:r>
    </w:p>
    <w:p w:rsidR="00F56ECD" w:rsidRDefault="00996963">
      <w:pPr>
        <w:pStyle w:val="a5"/>
        <w:spacing w:before="0" w:beforeAutospacing="0" w:after="0" w:afterAutospacing="0" w:line="300" w:lineRule="auto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3、组织招商洽谈、项目签约和履约；</w:t>
      </w:r>
    </w:p>
    <w:p w:rsidR="00F56ECD" w:rsidRDefault="00996963">
      <w:pPr>
        <w:pStyle w:val="a5"/>
        <w:spacing w:before="0" w:beforeAutospacing="0" w:after="0" w:afterAutospacing="0" w:line="300" w:lineRule="auto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4、负责招商工作考核及评价；</w:t>
      </w:r>
    </w:p>
    <w:p w:rsidR="00F56ECD" w:rsidRDefault="00996963">
      <w:pPr>
        <w:pStyle w:val="a5"/>
        <w:spacing w:before="0" w:beforeAutospacing="0" w:after="0" w:afterAutospacing="0" w:line="300" w:lineRule="auto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5、建立客商资源信息库；</w:t>
      </w:r>
    </w:p>
    <w:p w:rsidR="00F56ECD" w:rsidRDefault="00996963">
      <w:pPr>
        <w:pStyle w:val="a5"/>
        <w:spacing w:before="0" w:beforeAutospacing="0" w:after="0" w:afterAutospacing="0" w:line="300" w:lineRule="auto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6、优化投资环境，做好服务保障。</w:t>
      </w:r>
    </w:p>
    <w:p w:rsidR="00F56ECD" w:rsidRDefault="0099696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二、2018年</w:t>
      </w:r>
      <w:r>
        <w:rPr>
          <w:rFonts w:ascii="黑体" w:eastAsia="黑体" w:hAnsi="黑体"/>
          <w:sz w:val="32"/>
          <w:szCs w:val="32"/>
        </w:rPr>
        <w:t>年度部门工作任务</w:t>
      </w:r>
    </w:p>
    <w:p w:rsidR="00F56ECD" w:rsidRDefault="00996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2018年，县招商局按照县委、县政府的决策部署，重点抓好以下几方面工作：</w:t>
      </w:r>
    </w:p>
    <w:p w:rsidR="00F56ECD" w:rsidRDefault="00996963">
      <w:pPr>
        <w:pStyle w:val="a5"/>
        <w:spacing w:before="0" w:beforeAutospacing="0" w:after="0" w:afterAutospacing="0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（一）全年签约100亿元以上，完成招商引资到位资金55亿元以上；</w:t>
      </w:r>
    </w:p>
    <w:p w:rsidR="00F56ECD" w:rsidRDefault="00996963">
      <w:pPr>
        <w:pStyle w:val="a5"/>
        <w:spacing w:before="0" w:beforeAutospacing="0" w:after="0" w:afterAutospacing="0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（二）围绕“五大工程”，全年新策划包装招商引资项目 35个；</w:t>
      </w:r>
    </w:p>
    <w:p w:rsidR="00F56ECD" w:rsidRDefault="00996963">
      <w:pPr>
        <w:pStyle w:val="a5"/>
        <w:spacing w:before="0" w:beforeAutospacing="0" w:after="0" w:afterAutospacing="0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（三）积极参加西洽会、陕粤港澳经济合作活动周等各类招商节会，全年组织开展外出招商活动15次以上。</w:t>
      </w:r>
    </w:p>
    <w:p w:rsidR="00F56ECD" w:rsidRDefault="0099696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三、部门</w:t>
      </w:r>
      <w:r>
        <w:rPr>
          <w:rFonts w:ascii="黑体" w:eastAsia="黑体" w:hAnsi="黑体"/>
          <w:sz w:val="32"/>
          <w:szCs w:val="32"/>
        </w:rPr>
        <w:t>预算单位构成</w:t>
      </w:r>
    </w:p>
    <w:p w:rsidR="00F56ECD" w:rsidRDefault="00AA6CAF" w:rsidP="00AA6C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A6CAF">
        <w:rPr>
          <w:rFonts w:ascii="仿宋" w:eastAsia="仿宋" w:hAnsi="仿宋" w:hint="eastAsia"/>
          <w:sz w:val="32"/>
          <w:szCs w:val="32"/>
        </w:rPr>
        <w:t>从预算单位构成看，本部门的部门预算包括部门本级（机关）预算，无纳入本部门2018年部门预算编制范围的二级预算单位。</w:t>
      </w:r>
    </w:p>
    <w:p w:rsidR="00F56ECD" w:rsidRDefault="0099696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四、部门</w:t>
      </w:r>
      <w:r>
        <w:rPr>
          <w:rFonts w:ascii="黑体" w:eastAsia="黑体" w:hAnsi="黑体"/>
          <w:sz w:val="32"/>
          <w:szCs w:val="32"/>
        </w:rPr>
        <w:t>人员情况说明</w:t>
      </w:r>
    </w:p>
    <w:p w:rsidR="00F56ECD" w:rsidRDefault="00996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县招商服务局总编制10名，其中事业编制10名，实有在职人员11人；工勤人员1人，政府购买公益岗位3人。离退休人员0人；现内设3个股室及办公室 。</w:t>
      </w:r>
      <w:r>
        <w:rPr>
          <w:noProof/>
        </w:rPr>
        <w:drawing>
          <wp:inline distT="0" distB="0" distL="114300" distR="114300">
            <wp:extent cx="5274945" cy="3076575"/>
            <wp:effectExtent l="5080" t="4445" r="15875" b="5080"/>
            <wp:docPr id="4" name="图片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黑体" w:eastAsia="黑体" w:hAnsi="黑体" w:hint="eastAsia"/>
          <w:noProof/>
          <w:sz w:val="32"/>
          <w:szCs w:val="32"/>
        </w:rPr>
        <w:lastRenderedPageBreak/>
        <w:drawing>
          <wp:inline distT="0" distB="0" distL="114300" distR="114300">
            <wp:extent cx="5080000" cy="3810000"/>
            <wp:effectExtent l="4445" t="4445" r="20955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56ECD" w:rsidRDefault="0099696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五、部门</w:t>
      </w:r>
      <w:r>
        <w:rPr>
          <w:rFonts w:ascii="黑体" w:eastAsia="黑体" w:hAnsi="黑体"/>
          <w:sz w:val="32"/>
          <w:szCs w:val="32"/>
        </w:rPr>
        <w:t>国有资产占有使用及资产购置情况说明</w:t>
      </w:r>
    </w:p>
    <w:p w:rsidR="00F56ECD" w:rsidRDefault="00996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截至2017年9月3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日，本</w:t>
      </w:r>
      <w:r>
        <w:rPr>
          <w:rFonts w:ascii="仿宋" w:eastAsia="仿宋" w:hAnsi="仿宋"/>
          <w:sz w:val="32"/>
          <w:szCs w:val="32"/>
        </w:rPr>
        <w:t>部门所属预算单位共有车辆</w:t>
      </w:r>
      <w:r>
        <w:rPr>
          <w:rFonts w:ascii="仿宋" w:eastAsia="仿宋" w:hAnsi="仿宋" w:hint="eastAsia"/>
          <w:sz w:val="32"/>
          <w:szCs w:val="32"/>
        </w:rPr>
        <w:t>0辆，单价20万元</w:t>
      </w:r>
      <w:r>
        <w:rPr>
          <w:rFonts w:ascii="仿宋" w:eastAsia="仿宋" w:hAnsi="仿宋"/>
          <w:sz w:val="32"/>
          <w:szCs w:val="32"/>
        </w:rPr>
        <w:t>以上的设备</w:t>
      </w:r>
      <w:r>
        <w:rPr>
          <w:rFonts w:ascii="仿宋" w:eastAsia="仿宋" w:hAnsi="仿宋" w:hint="eastAsia"/>
          <w:sz w:val="32"/>
          <w:szCs w:val="32"/>
        </w:rPr>
        <w:t>0台（套）。2</w:t>
      </w:r>
      <w:r>
        <w:rPr>
          <w:rFonts w:ascii="仿宋" w:eastAsia="仿宋" w:hAnsi="仿宋"/>
          <w:sz w:val="32"/>
          <w:szCs w:val="32"/>
        </w:rPr>
        <w:t>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部门预算安排购置车辆</w:t>
      </w:r>
      <w:r>
        <w:rPr>
          <w:rFonts w:ascii="仿宋" w:eastAsia="仿宋" w:hAnsi="仿宋" w:hint="eastAsia"/>
          <w:sz w:val="32"/>
          <w:szCs w:val="32"/>
        </w:rPr>
        <w:t>0辆；安排</w:t>
      </w:r>
      <w:r>
        <w:rPr>
          <w:rFonts w:ascii="仿宋" w:eastAsia="仿宋" w:hAnsi="仿宋"/>
          <w:sz w:val="32"/>
          <w:szCs w:val="32"/>
        </w:rPr>
        <w:t>购置单</w:t>
      </w:r>
      <w:r>
        <w:rPr>
          <w:rFonts w:ascii="仿宋" w:eastAsia="仿宋" w:hAnsi="仿宋" w:hint="eastAsia"/>
          <w:sz w:val="32"/>
          <w:szCs w:val="32"/>
        </w:rPr>
        <w:t>价2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以上的设备</w:t>
      </w:r>
      <w:r>
        <w:rPr>
          <w:rFonts w:ascii="仿宋" w:eastAsia="仿宋" w:hAnsi="仿宋" w:hint="eastAsia"/>
          <w:sz w:val="32"/>
          <w:szCs w:val="32"/>
        </w:rPr>
        <w:t>0台（套）。</w:t>
      </w:r>
    </w:p>
    <w:p w:rsidR="00F56ECD" w:rsidRDefault="0099696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六、部门</w:t>
      </w:r>
      <w:r>
        <w:rPr>
          <w:rFonts w:ascii="黑体" w:eastAsia="黑体" w:hAnsi="黑体"/>
          <w:sz w:val="32"/>
          <w:szCs w:val="32"/>
        </w:rPr>
        <w:t>预算</w:t>
      </w:r>
      <w:r>
        <w:rPr>
          <w:rFonts w:ascii="黑体" w:eastAsia="黑体" w:hAnsi="黑体" w:hint="eastAsia"/>
          <w:sz w:val="32"/>
          <w:szCs w:val="32"/>
        </w:rPr>
        <w:t>绩</w:t>
      </w:r>
      <w:r>
        <w:rPr>
          <w:rFonts w:ascii="黑体" w:eastAsia="黑体" w:hAnsi="黑体"/>
          <w:sz w:val="32"/>
          <w:szCs w:val="32"/>
        </w:rPr>
        <w:t>效目标说明</w:t>
      </w:r>
    </w:p>
    <w:p w:rsidR="00F56ECD" w:rsidRDefault="0099696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AA6CAF">
        <w:rPr>
          <w:rFonts w:ascii="仿宋" w:eastAsia="仿宋" w:hAnsi="仿宋" w:hint="eastAsia"/>
          <w:color w:val="000000"/>
          <w:sz w:val="32"/>
          <w:szCs w:val="32"/>
        </w:rPr>
        <w:t>本</w:t>
      </w:r>
      <w:r w:rsidRPr="00AA6CAF">
        <w:rPr>
          <w:rFonts w:ascii="仿宋" w:eastAsia="仿宋" w:hAnsi="仿宋"/>
          <w:color w:val="000000"/>
          <w:sz w:val="32"/>
          <w:szCs w:val="32"/>
        </w:rPr>
        <w:t>部门还</w:t>
      </w:r>
      <w:r w:rsidRPr="00AA6CAF">
        <w:rPr>
          <w:rFonts w:ascii="仿宋" w:eastAsia="仿宋" w:hAnsi="仿宋" w:hint="eastAsia"/>
          <w:color w:val="000000"/>
          <w:sz w:val="32"/>
          <w:szCs w:val="32"/>
        </w:rPr>
        <w:t>未</w:t>
      </w:r>
      <w:r w:rsidRPr="00AA6CAF">
        <w:rPr>
          <w:rFonts w:ascii="仿宋" w:eastAsia="仿宋" w:hAnsi="仿宋"/>
          <w:color w:val="000000"/>
          <w:sz w:val="32"/>
          <w:szCs w:val="32"/>
        </w:rPr>
        <w:t>开展</w:t>
      </w:r>
      <w:r w:rsidRPr="00AA6CAF">
        <w:rPr>
          <w:rFonts w:ascii="仿宋" w:eastAsia="仿宋" w:hAnsi="仿宋" w:hint="eastAsia"/>
          <w:color w:val="000000"/>
          <w:sz w:val="32"/>
          <w:szCs w:val="32"/>
        </w:rPr>
        <w:t>绩</w:t>
      </w:r>
      <w:r w:rsidRPr="00AA6CAF">
        <w:rPr>
          <w:rFonts w:ascii="仿宋" w:eastAsia="仿宋" w:hAnsi="仿宋"/>
          <w:color w:val="000000"/>
          <w:sz w:val="32"/>
          <w:szCs w:val="32"/>
        </w:rPr>
        <w:t>效管理</w:t>
      </w:r>
      <w:r w:rsidRPr="00AA6CAF">
        <w:rPr>
          <w:rFonts w:ascii="仿宋" w:eastAsia="仿宋" w:hAnsi="仿宋" w:hint="eastAsia"/>
          <w:color w:val="000000"/>
          <w:sz w:val="32"/>
          <w:szCs w:val="32"/>
        </w:rPr>
        <w:t>，正在制定绩</w:t>
      </w:r>
      <w:r w:rsidRPr="00AA6CAF">
        <w:rPr>
          <w:rFonts w:ascii="仿宋" w:eastAsia="仿宋" w:hAnsi="仿宋"/>
          <w:color w:val="000000"/>
          <w:sz w:val="32"/>
          <w:szCs w:val="32"/>
        </w:rPr>
        <w:t>效管理</w:t>
      </w:r>
      <w:r w:rsidRPr="00AA6CAF">
        <w:rPr>
          <w:rFonts w:ascii="仿宋" w:eastAsia="仿宋" w:hAnsi="仿宋" w:hint="eastAsia"/>
          <w:color w:val="000000"/>
          <w:sz w:val="32"/>
          <w:szCs w:val="32"/>
        </w:rPr>
        <w:t>办法。</w:t>
      </w:r>
    </w:p>
    <w:p w:rsidR="00F56ECD" w:rsidRDefault="0099696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七、2</w:t>
      </w:r>
      <w:r>
        <w:rPr>
          <w:rFonts w:ascii="黑体" w:eastAsia="黑体" w:hAnsi="黑体"/>
          <w:sz w:val="32"/>
          <w:szCs w:val="32"/>
        </w:rPr>
        <w:t>018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/>
          <w:sz w:val="32"/>
          <w:szCs w:val="32"/>
        </w:rPr>
        <w:t>部门预算收支说明</w:t>
      </w:r>
    </w:p>
    <w:p w:rsidR="00F56ECD" w:rsidRDefault="00996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（一）收</w:t>
      </w:r>
      <w:r>
        <w:rPr>
          <w:rFonts w:ascii="仿宋" w:eastAsia="仿宋" w:hAnsi="仿宋"/>
          <w:sz w:val="32"/>
          <w:szCs w:val="32"/>
        </w:rPr>
        <w:t>支预算总</w:t>
      </w:r>
      <w:r>
        <w:rPr>
          <w:rFonts w:ascii="仿宋" w:eastAsia="仿宋" w:hAnsi="仿宋" w:hint="eastAsia"/>
          <w:sz w:val="32"/>
          <w:szCs w:val="32"/>
        </w:rPr>
        <w:t>体</w:t>
      </w:r>
      <w:r>
        <w:rPr>
          <w:rFonts w:ascii="仿宋" w:eastAsia="仿宋" w:hAnsi="仿宋"/>
          <w:sz w:val="32"/>
          <w:szCs w:val="32"/>
        </w:rPr>
        <w:t>情况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56ECD" w:rsidRDefault="00996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2018年,县招商局收入预算为83.52万元，支出预算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为83.52万元。较上年增加25.54万元。</w:t>
      </w:r>
      <w:r>
        <w:rPr>
          <w:rFonts w:ascii="仿宋" w:eastAsia="仿宋" w:hAnsi="仿宋"/>
          <w:sz w:val="32"/>
          <w:szCs w:val="32"/>
        </w:rPr>
        <w:t>与上年对比</w:t>
      </w:r>
      <w:r>
        <w:rPr>
          <w:rFonts w:ascii="仿宋" w:eastAsia="仿宋" w:hAnsi="仿宋" w:hint="eastAsia"/>
          <w:sz w:val="32"/>
          <w:szCs w:val="32"/>
        </w:rPr>
        <w:t>增长44%。主要</w:t>
      </w:r>
      <w:r w:rsidR="00726DE3">
        <w:rPr>
          <w:rFonts w:ascii="仿宋" w:eastAsia="仿宋" w:hAnsi="仿宋" w:hint="eastAsia"/>
          <w:sz w:val="32"/>
          <w:szCs w:val="32"/>
        </w:rPr>
        <w:t>原因</w:t>
      </w:r>
      <w:r w:rsidR="00726DE3">
        <w:rPr>
          <w:rFonts w:ascii="仿宋" w:eastAsia="仿宋" w:hAnsi="仿宋" w:hint="eastAsia"/>
          <w:sz w:val="32"/>
          <w:szCs w:val="32"/>
        </w:rPr>
        <w:lastRenderedPageBreak/>
        <w:t>为</w:t>
      </w:r>
      <w:r>
        <w:rPr>
          <w:rFonts w:ascii="仿宋" w:eastAsia="仿宋" w:hAnsi="仿宋" w:hint="eastAsia"/>
          <w:sz w:val="32"/>
          <w:szCs w:val="32"/>
        </w:rPr>
        <w:t>人员经费增长。</w:t>
      </w:r>
    </w:p>
    <w:p w:rsidR="00F56ECD" w:rsidRDefault="00996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（二）财政</w:t>
      </w:r>
      <w:r>
        <w:rPr>
          <w:rFonts w:ascii="仿宋" w:eastAsia="仿宋" w:hAnsi="仿宋"/>
          <w:sz w:val="32"/>
          <w:szCs w:val="32"/>
        </w:rPr>
        <w:t>拨款</w:t>
      </w:r>
      <w:r>
        <w:rPr>
          <w:rFonts w:ascii="仿宋" w:eastAsia="仿宋" w:hAnsi="仿宋" w:hint="eastAsia"/>
          <w:sz w:val="32"/>
          <w:szCs w:val="32"/>
        </w:rPr>
        <w:t>收</w:t>
      </w:r>
      <w:r>
        <w:rPr>
          <w:rFonts w:ascii="仿宋" w:eastAsia="仿宋" w:hAnsi="仿宋"/>
          <w:sz w:val="32"/>
          <w:szCs w:val="32"/>
        </w:rPr>
        <w:t>支情况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56ECD" w:rsidRDefault="00996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财政拨款预算为83.52万元，支出预算为83.52万元。较上年增加25.54万元。增长44%。主要</w:t>
      </w:r>
      <w:r w:rsidR="00726DE3">
        <w:rPr>
          <w:rFonts w:ascii="仿宋" w:eastAsia="仿宋" w:hAnsi="仿宋" w:hint="eastAsia"/>
          <w:sz w:val="32"/>
          <w:szCs w:val="32"/>
        </w:rPr>
        <w:t>原因为</w:t>
      </w:r>
      <w:r>
        <w:rPr>
          <w:rFonts w:ascii="仿宋" w:eastAsia="仿宋" w:hAnsi="仿宋" w:hint="eastAsia"/>
          <w:sz w:val="32"/>
          <w:szCs w:val="32"/>
        </w:rPr>
        <w:t>人员经费增长。</w:t>
      </w:r>
    </w:p>
    <w:p w:rsidR="00F56ECD" w:rsidRDefault="00996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（三）一般</w:t>
      </w:r>
      <w:r>
        <w:rPr>
          <w:rFonts w:ascii="仿宋" w:eastAsia="仿宋" w:hAnsi="仿宋"/>
          <w:sz w:val="32"/>
          <w:szCs w:val="32"/>
        </w:rPr>
        <w:t>公共预算拨款</w:t>
      </w:r>
      <w:r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/>
          <w:sz w:val="32"/>
          <w:szCs w:val="32"/>
        </w:rPr>
        <w:t>明细情况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56ECD" w:rsidRDefault="00996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1、一般</w:t>
      </w:r>
      <w:r>
        <w:rPr>
          <w:rFonts w:ascii="仿宋" w:eastAsia="仿宋" w:hAnsi="仿宋"/>
          <w:sz w:val="32"/>
          <w:szCs w:val="32"/>
        </w:rPr>
        <w:t>公共预算</w:t>
      </w:r>
      <w:r>
        <w:rPr>
          <w:rFonts w:ascii="仿宋" w:eastAsia="仿宋" w:hAnsi="仿宋" w:hint="eastAsia"/>
          <w:sz w:val="32"/>
          <w:szCs w:val="32"/>
        </w:rPr>
        <w:t>当</w:t>
      </w:r>
      <w:r>
        <w:rPr>
          <w:rFonts w:ascii="仿宋" w:eastAsia="仿宋" w:hAnsi="仿宋"/>
          <w:sz w:val="32"/>
          <w:szCs w:val="32"/>
        </w:rPr>
        <w:t>年拨款规模变化情况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56ECD" w:rsidRDefault="00996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</w:t>
      </w:r>
      <w:r>
        <w:rPr>
          <w:rFonts w:ascii="仿宋" w:eastAsia="仿宋" w:hAnsi="仿宋"/>
          <w:sz w:val="32"/>
          <w:szCs w:val="32"/>
        </w:rPr>
        <w:t>一般公共预算拨款收</w:t>
      </w:r>
      <w:r>
        <w:rPr>
          <w:rFonts w:ascii="仿宋" w:eastAsia="仿宋" w:hAnsi="仿宋" w:hint="eastAsia"/>
          <w:sz w:val="32"/>
          <w:szCs w:val="32"/>
        </w:rPr>
        <w:t>入83.52万元，</w:t>
      </w:r>
      <w:r>
        <w:rPr>
          <w:rFonts w:ascii="仿宋" w:eastAsia="仿宋" w:hAnsi="仿宋"/>
          <w:sz w:val="32"/>
          <w:szCs w:val="32"/>
        </w:rPr>
        <w:t>支</w:t>
      </w:r>
      <w:r>
        <w:rPr>
          <w:rFonts w:ascii="仿宋" w:eastAsia="仿宋" w:hAnsi="仿宋" w:hint="eastAsia"/>
          <w:sz w:val="32"/>
          <w:szCs w:val="32"/>
        </w:rPr>
        <w:t>出83.52万元，</w:t>
      </w:r>
      <w:r>
        <w:rPr>
          <w:rFonts w:ascii="仿宋" w:eastAsia="仿宋" w:hAnsi="仿宋"/>
          <w:sz w:val="32"/>
          <w:szCs w:val="32"/>
        </w:rPr>
        <w:t>与上年对比</w:t>
      </w:r>
      <w:r>
        <w:rPr>
          <w:rFonts w:ascii="仿宋" w:eastAsia="仿宋" w:hAnsi="仿宋" w:hint="eastAsia"/>
          <w:sz w:val="32"/>
          <w:szCs w:val="32"/>
        </w:rPr>
        <w:t>增长44%。主要</w:t>
      </w:r>
      <w:r w:rsidR="00726DE3">
        <w:rPr>
          <w:rFonts w:ascii="仿宋" w:eastAsia="仿宋" w:hAnsi="仿宋" w:hint="eastAsia"/>
          <w:sz w:val="32"/>
          <w:szCs w:val="32"/>
        </w:rPr>
        <w:t>原因为</w:t>
      </w:r>
      <w:r>
        <w:rPr>
          <w:rFonts w:ascii="仿宋" w:eastAsia="仿宋" w:hAnsi="仿宋" w:hint="eastAsia"/>
          <w:sz w:val="32"/>
          <w:szCs w:val="32"/>
        </w:rPr>
        <w:t>人员经费增长。</w:t>
      </w:r>
    </w:p>
    <w:p w:rsidR="00F56ECD" w:rsidRDefault="00996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/>
          <w:sz w:val="32"/>
          <w:szCs w:val="32"/>
        </w:rPr>
        <w:t>按功能科目分类的明细情况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56ECD" w:rsidRDefault="00996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/>
          <w:sz w:val="32"/>
          <w:szCs w:val="32"/>
        </w:rPr>
        <w:t>部门支出功能分类的类</w:t>
      </w:r>
      <w:r>
        <w:rPr>
          <w:rFonts w:ascii="仿宋" w:eastAsia="仿宋" w:hAnsi="仿宋" w:hint="eastAsia"/>
          <w:sz w:val="32"/>
          <w:szCs w:val="32"/>
        </w:rPr>
        <w:t>、款</w:t>
      </w:r>
      <w:r>
        <w:rPr>
          <w:rFonts w:ascii="仿宋" w:eastAsia="仿宋" w:hAnsi="仿宋"/>
          <w:sz w:val="32"/>
          <w:szCs w:val="32"/>
        </w:rPr>
        <w:t>级科目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一般公共</w:t>
      </w:r>
      <w:r>
        <w:rPr>
          <w:rFonts w:ascii="仿宋" w:eastAsia="仿宋" w:hAnsi="仿宋" w:hint="eastAsia"/>
          <w:sz w:val="32"/>
          <w:szCs w:val="32"/>
        </w:rPr>
        <w:t>服务支出发展改革事务行政运行</w:t>
      </w:r>
      <w:r>
        <w:rPr>
          <w:rFonts w:ascii="仿宋" w:eastAsia="仿宋" w:hAnsi="仿宋"/>
          <w:sz w:val="32"/>
          <w:szCs w:val="32"/>
        </w:rPr>
        <w:t>预算拨款</w:t>
      </w:r>
      <w:r>
        <w:rPr>
          <w:rFonts w:ascii="仿宋" w:eastAsia="仿宋" w:hAnsi="仿宋" w:hint="eastAsia"/>
          <w:sz w:val="32"/>
          <w:szCs w:val="32"/>
        </w:rPr>
        <w:t>83.52万元。其中：</w:t>
      </w:r>
      <w:r>
        <w:rPr>
          <w:rFonts w:ascii="仿宋" w:eastAsia="仿宋" w:hAnsi="仿宋"/>
          <w:sz w:val="32"/>
          <w:szCs w:val="32"/>
        </w:rPr>
        <w:t>人员经</w:t>
      </w:r>
      <w:r>
        <w:rPr>
          <w:rFonts w:ascii="仿宋" w:eastAsia="仿宋" w:hAnsi="仿宋" w:hint="eastAsia"/>
          <w:sz w:val="32"/>
          <w:szCs w:val="32"/>
        </w:rPr>
        <w:t>费79.52万元、公用</w:t>
      </w:r>
      <w:r>
        <w:rPr>
          <w:rFonts w:ascii="仿宋" w:eastAsia="仿宋" w:hAnsi="仿宋"/>
          <w:sz w:val="32"/>
          <w:szCs w:val="32"/>
        </w:rPr>
        <w:t>经费</w:t>
      </w:r>
      <w:r>
        <w:rPr>
          <w:rFonts w:ascii="仿宋" w:eastAsia="仿宋" w:hAnsi="仿宋" w:hint="eastAsia"/>
          <w:sz w:val="32"/>
          <w:szCs w:val="32"/>
        </w:rPr>
        <w:t>4万元、专</w:t>
      </w:r>
      <w:r>
        <w:rPr>
          <w:rFonts w:ascii="仿宋" w:eastAsia="仿宋" w:hAnsi="仿宋"/>
          <w:sz w:val="32"/>
          <w:szCs w:val="32"/>
        </w:rPr>
        <w:t>项业务经费</w:t>
      </w:r>
      <w:r>
        <w:rPr>
          <w:rFonts w:ascii="仿宋" w:eastAsia="仿宋" w:hAnsi="仿宋" w:hint="eastAsia"/>
          <w:sz w:val="32"/>
          <w:szCs w:val="32"/>
        </w:rPr>
        <w:t>0万元。</w:t>
      </w:r>
      <w:r>
        <w:rPr>
          <w:rFonts w:ascii="仿宋" w:eastAsia="仿宋" w:hAnsi="仿宋"/>
          <w:sz w:val="32"/>
          <w:szCs w:val="32"/>
        </w:rPr>
        <w:t>人员经</w:t>
      </w:r>
      <w:r>
        <w:rPr>
          <w:rFonts w:ascii="仿宋" w:eastAsia="仿宋" w:hAnsi="仿宋" w:hint="eastAsia"/>
          <w:sz w:val="32"/>
          <w:szCs w:val="32"/>
        </w:rPr>
        <w:t>费较上年增加25.14万元，增长46%。主要</w:t>
      </w:r>
      <w:r w:rsidR="00726DE3">
        <w:rPr>
          <w:rFonts w:ascii="仿宋" w:eastAsia="仿宋" w:hAnsi="仿宋" w:hint="eastAsia"/>
          <w:sz w:val="32"/>
          <w:szCs w:val="32"/>
        </w:rPr>
        <w:t>原因</w:t>
      </w:r>
      <w:r>
        <w:rPr>
          <w:rFonts w:ascii="仿宋" w:eastAsia="仿宋" w:hAnsi="仿宋" w:hint="eastAsia"/>
          <w:sz w:val="32"/>
          <w:szCs w:val="32"/>
        </w:rPr>
        <w:t>是人员增加，工资增长。</w:t>
      </w:r>
    </w:p>
    <w:p w:rsidR="00F56ECD" w:rsidRDefault="00996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3、支出</w:t>
      </w:r>
      <w:r>
        <w:rPr>
          <w:rFonts w:ascii="仿宋" w:eastAsia="仿宋" w:hAnsi="仿宋"/>
          <w:sz w:val="32"/>
          <w:szCs w:val="32"/>
        </w:rPr>
        <w:t>按经济科目分类的明细情况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56ECD" w:rsidRDefault="00996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/>
          <w:sz w:val="32"/>
          <w:szCs w:val="32"/>
        </w:rPr>
        <w:t>部门支出经济分类的</w:t>
      </w:r>
      <w:r>
        <w:rPr>
          <w:rFonts w:ascii="仿宋" w:eastAsia="仿宋" w:hAnsi="仿宋" w:hint="eastAsia"/>
          <w:sz w:val="32"/>
          <w:szCs w:val="32"/>
        </w:rPr>
        <w:t>类</w:t>
      </w:r>
      <w:r>
        <w:rPr>
          <w:rFonts w:ascii="仿宋" w:eastAsia="仿宋" w:hAnsi="仿宋"/>
          <w:sz w:val="32"/>
          <w:szCs w:val="32"/>
        </w:rPr>
        <w:t>级科目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一般公共预算拨款支出</w:t>
      </w:r>
      <w:r>
        <w:rPr>
          <w:rFonts w:ascii="仿宋" w:eastAsia="仿宋" w:hAnsi="仿宋" w:hint="eastAsia"/>
          <w:sz w:val="32"/>
          <w:szCs w:val="32"/>
        </w:rPr>
        <w:t>中工资福利支出79.52万元。其中基本工资65.38万元，机关事业养老保险13.69万元。</w:t>
      </w:r>
      <w:r>
        <w:rPr>
          <w:rFonts w:ascii="仿宋" w:eastAsia="仿宋" w:hAnsi="仿宋"/>
          <w:sz w:val="32"/>
          <w:szCs w:val="32"/>
        </w:rPr>
        <w:t>人员经</w:t>
      </w:r>
      <w:r>
        <w:rPr>
          <w:rFonts w:ascii="仿宋" w:eastAsia="仿宋" w:hAnsi="仿宋" w:hint="eastAsia"/>
          <w:sz w:val="32"/>
          <w:szCs w:val="32"/>
        </w:rPr>
        <w:t>费较上年增加25.14万元，增长46%。主要</w:t>
      </w:r>
      <w:r w:rsidR="00726DE3">
        <w:rPr>
          <w:rFonts w:ascii="仿宋" w:eastAsia="仿宋" w:hAnsi="仿宋" w:hint="eastAsia"/>
          <w:sz w:val="32"/>
          <w:szCs w:val="32"/>
        </w:rPr>
        <w:t>原因</w:t>
      </w:r>
      <w:r>
        <w:rPr>
          <w:rFonts w:ascii="仿宋" w:eastAsia="仿宋" w:hAnsi="仿宋" w:hint="eastAsia"/>
          <w:sz w:val="32"/>
          <w:szCs w:val="32"/>
        </w:rPr>
        <w:t>是人员增加，工资增长。商品服务支出4万元、较上年增长11%。主要是精准扶贫。对个人和家庭补助支出0万</w:t>
      </w:r>
      <w:r>
        <w:rPr>
          <w:rFonts w:ascii="仿宋" w:eastAsia="仿宋" w:hAnsi="仿宋" w:hint="eastAsia"/>
          <w:sz w:val="32"/>
          <w:szCs w:val="32"/>
        </w:rPr>
        <w:lastRenderedPageBreak/>
        <w:t>元。项目支出包括商品服务支出0万元，其他资本性支出0万元。专</w:t>
      </w:r>
      <w:r>
        <w:rPr>
          <w:rFonts w:ascii="仿宋" w:eastAsia="仿宋" w:hAnsi="仿宋"/>
          <w:sz w:val="32"/>
          <w:szCs w:val="32"/>
        </w:rPr>
        <w:t>项业务经费</w:t>
      </w:r>
      <w:r>
        <w:rPr>
          <w:rFonts w:ascii="仿宋" w:eastAsia="仿宋" w:hAnsi="仿宋" w:hint="eastAsia"/>
          <w:sz w:val="32"/>
          <w:szCs w:val="32"/>
        </w:rPr>
        <w:t>0万元。</w:t>
      </w:r>
    </w:p>
    <w:p w:rsidR="00F56ECD" w:rsidRDefault="00996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（四）政府</w:t>
      </w:r>
      <w:r>
        <w:rPr>
          <w:rFonts w:ascii="仿宋" w:eastAsia="仿宋" w:hAnsi="仿宋"/>
          <w:sz w:val="32"/>
          <w:szCs w:val="32"/>
        </w:rPr>
        <w:t>性基金预算支出情况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56ECD" w:rsidRDefault="00996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/>
          <w:sz w:val="32"/>
          <w:szCs w:val="32"/>
        </w:rPr>
        <w:t>部门无政府性基金预算收支</w:t>
      </w:r>
      <w:r>
        <w:rPr>
          <w:rFonts w:ascii="仿宋" w:eastAsia="仿宋" w:hAnsi="仿宋" w:hint="eastAsia"/>
          <w:sz w:val="32"/>
          <w:szCs w:val="32"/>
        </w:rPr>
        <w:t>，并</w:t>
      </w:r>
      <w:r>
        <w:rPr>
          <w:rFonts w:ascii="仿宋" w:eastAsia="仿宋" w:hAnsi="仿宋"/>
          <w:sz w:val="32"/>
          <w:szCs w:val="32"/>
        </w:rPr>
        <w:t>已</w:t>
      </w:r>
      <w:r>
        <w:rPr>
          <w:rFonts w:ascii="仿宋" w:eastAsia="仿宋" w:hAnsi="仿宋" w:hint="eastAsia"/>
          <w:sz w:val="32"/>
          <w:szCs w:val="32"/>
        </w:rPr>
        <w:t>公开</w:t>
      </w:r>
      <w:r>
        <w:rPr>
          <w:rFonts w:ascii="仿宋" w:eastAsia="仿宋" w:hAnsi="仿宋"/>
          <w:sz w:val="32"/>
          <w:szCs w:val="32"/>
        </w:rPr>
        <w:t>空表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56ECD" w:rsidRDefault="00996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（五）国</w:t>
      </w:r>
      <w:r>
        <w:rPr>
          <w:rFonts w:ascii="仿宋" w:eastAsia="仿宋" w:hAnsi="仿宋"/>
          <w:sz w:val="32"/>
          <w:szCs w:val="32"/>
        </w:rPr>
        <w:t>有</w:t>
      </w:r>
      <w:r>
        <w:rPr>
          <w:rFonts w:ascii="仿宋" w:eastAsia="仿宋" w:hAnsi="仿宋" w:hint="eastAsia"/>
          <w:sz w:val="32"/>
          <w:szCs w:val="32"/>
        </w:rPr>
        <w:t>资本</w:t>
      </w:r>
      <w:r>
        <w:rPr>
          <w:rFonts w:ascii="仿宋" w:eastAsia="仿宋" w:hAnsi="仿宋"/>
          <w:sz w:val="32"/>
          <w:szCs w:val="32"/>
        </w:rPr>
        <w:t>经营预算拨款收支情况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56ECD" w:rsidRDefault="00996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无国</w:t>
      </w:r>
      <w:r>
        <w:rPr>
          <w:rFonts w:ascii="仿宋" w:eastAsia="仿宋" w:hAnsi="仿宋"/>
          <w:sz w:val="32"/>
          <w:szCs w:val="32"/>
        </w:rPr>
        <w:t>有</w:t>
      </w:r>
      <w:r>
        <w:rPr>
          <w:rFonts w:ascii="仿宋" w:eastAsia="仿宋" w:hAnsi="仿宋" w:hint="eastAsia"/>
          <w:sz w:val="32"/>
          <w:szCs w:val="32"/>
        </w:rPr>
        <w:t>资本</w:t>
      </w:r>
      <w:r>
        <w:rPr>
          <w:rFonts w:ascii="仿宋" w:eastAsia="仿宋" w:hAnsi="仿宋"/>
          <w:sz w:val="32"/>
          <w:szCs w:val="32"/>
        </w:rPr>
        <w:t>经营预算拨款收支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56ECD" w:rsidRDefault="00996963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“三</w:t>
      </w:r>
      <w:r>
        <w:rPr>
          <w:rFonts w:ascii="仿宋" w:eastAsia="仿宋" w:hAnsi="仿宋"/>
          <w:sz w:val="32"/>
          <w:szCs w:val="32"/>
        </w:rPr>
        <w:t>公</w:t>
      </w:r>
      <w:r>
        <w:rPr>
          <w:rFonts w:ascii="仿宋" w:eastAsia="仿宋" w:hAnsi="仿宋" w:hint="eastAsia"/>
          <w:sz w:val="32"/>
          <w:szCs w:val="32"/>
        </w:rPr>
        <w:t>”经</w:t>
      </w:r>
      <w:r>
        <w:rPr>
          <w:rFonts w:ascii="仿宋" w:eastAsia="仿宋" w:hAnsi="仿宋"/>
          <w:sz w:val="32"/>
          <w:szCs w:val="32"/>
        </w:rPr>
        <w:t>费等预算情况</w:t>
      </w:r>
      <w:r>
        <w:rPr>
          <w:rFonts w:ascii="仿宋" w:eastAsia="仿宋" w:hAnsi="仿宋" w:hint="eastAsia"/>
          <w:sz w:val="32"/>
          <w:szCs w:val="32"/>
        </w:rPr>
        <w:t>。2018年“三公”经费预算</w:t>
      </w:r>
      <w:r w:rsidR="00834EE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万元，其中出国费0万元，比上年减少0万元；公务接待费0万元，比去年减少0万元；公务用车运行费</w:t>
      </w:r>
      <w:r w:rsidR="00504B7A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万元。比去年</w:t>
      </w:r>
      <w:r w:rsidR="00504B7A"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0</w:t>
      </w:r>
      <w:r w:rsidR="00504B7A">
        <w:rPr>
          <w:rFonts w:ascii="仿宋" w:eastAsia="仿宋" w:hAnsi="仿宋" w:hint="eastAsia"/>
          <w:sz w:val="32"/>
          <w:szCs w:val="32"/>
        </w:rPr>
        <w:t>.1</w:t>
      </w:r>
      <w:r>
        <w:rPr>
          <w:rFonts w:ascii="仿宋" w:eastAsia="仿宋" w:hAnsi="仿宋" w:hint="eastAsia"/>
          <w:sz w:val="32"/>
          <w:szCs w:val="32"/>
        </w:rPr>
        <w:t>万元。</w:t>
      </w:r>
      <w:r w:rsidR="00726DE3">
        <w:rPr>
          <w:rFonts w:ascii="仿宋" w:eastAsia="仿宋" w:hAnsi="仿宋" w:hint="eastAsia"/>
          <w:sz w:val="32"/>
          <w:szCs w:val="32"/>
        </w:rPr>
        <w:t>主要原因为下乡扶贫支出。</w:t>
      </w:r>
    </w:p>
    <w:p w:rsidR="00F56ECD" w:rsidRDefault="00996963">
      <w:pPr>
        <w:numPr>
          <w:ilvl w:val="0"/>
          <w:numId w:val="1"/>
        </w:num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EE14A3">
        <w:rPr>
          <w:rFonts w:ascii="仿宋" w:eastAsia="仿宋" w:hAnsi="仿宋" w:hint="eastAsia"/>
          <w:sz w:val="32"/>
          <w:szCs w:val="32"/>
        </w:rPr>
        <w:t>机</w:t>
      </w:r>
      <w:r w:rsidRPr="00EE14A3">
        <w:rPr>
          <w:rFonts w:ascii="仿宋" w:eastAsia="仿宋" w:hAnsi="仿宋"/>
          <w:sz w:val="32"/>
          <w:szCs w:val="32"/>
        </w:rPr>
        <w:t>关运行经费安排情况</w:t>
      </w:r>
      <w:r w:rsidRPr="00EE14A3">
        <w:rPr>
          <w:rFonts w:ascii="仿宋" w:eastAsia="仿宋" w:hAnsi="仿宋" w:hint="eastAsia"/>
          <w:sz w:val="32"/>
          <w:szCs w:val="32"/>
        </w:rPr>
        <w:t>。用于购买货物和服务的各项公用经费安排公务用车运行维护费1万元，较上年增长11%</w:t>
      </w:r>
      <w:r>
        <w:rPr>
          <w:rFonts w:ascii="仿宋" w:eastAsia="仿宋" w:hAnsi="仿宋" w:hint="eastAsia"/>
          <w:sz w:val="32"/>
          <w:szCs w:val="32"/>
        </w:rPr>
        <w:t>。其他商品服务支出3万元。主要</w:t>
      </w:r>
      <w:r w:rsidR="00726DE3">
        <w:rPr>
          <w:rFonts w:ascii="仿宋" w:eastAsia="仿宋" w:hAnsi="仿宋" w:hint="eastAsia"/>
          <w:sz w:val="32"/>
          <w:szCs w:val="32"/>
        </w:rPr>
        <w:t>原因</w:t>
      </w:r>
      <w:r>
        <w:rPr>
          <w:rFonts w:ascii="仿宋" w:eastAsia="仿宋" w:hAnsi="仿宋" w:hint="eastAsia"/>
          <w:sz w:val="32"/>
          <w:szCs w:val="32"/>
        </w:rPr>
        <w:t>是下乡扶贫支出。</w:t>
      </w:r>
    </w:p>
    <w:p w:rsidR="00F56ECD" w:rsidRDefault="00996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（八）政府</w:t>
      </w:r>
      <w:r>
        <w:rPr>
          <w:rFonts w:ascii="仿宋" w:eastAsia="仿宋" w:hAnsi="仿宋"/>
          <w:sz w:val="32"/>
          <w:szCs w:val="32"/>
        </w:rPr>
        <w:t>采购情况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56ECD" w:rsidRDefault="00996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如本</w:t>
      </w:r>
      <w:r>
        <w:rPr>
          <w:rFonts w:ascii="仿宋" w:eastAsia="仿宋" w:hAnsi="仿宋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2018年</w:t>
      </w:r>
      <w:r>
        <w:rPr>
          <w:rFonts w:ascii="仿宋" w:eastAsia="仿宋" w:hAnsi="仿宋"/>
          <w:sz w:val="32"/>
          <w:szCs w:val="32"/>
        </w:rPr>
        <w:t>无政府采购预算</w:t>
      </w:r>
      <w:r>
        <w:rPr>
          <w:rFonts w:ascii="仿宋" w:eastAsia="仿宋" w:hAnsi="仿宋" w:hint="eastAsia"/>
          <w:sz w:val="32"/>
          <w:szCs w:val="32"/>
        </w:rPr>
        <w:t>，并</w:t>
      </w:r>
      <w:r>
        <w:rPr>
          <w:rFonts w:ascii="仿宋" w:eastAsia="仿宋" w:hAnsi="仿宋"/>
          <w:sz w:val="32"/>
          <w:szCs w:val="32"/>
        </w:rPr>
        <w:t>已公开空表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A2D78" w:rsidRDefault="001A2D78" w:rsidP="001A2D7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八、专业</w:t>
      </w:r>
      <w:r>
        <w:rPr>
          <w:rFonts w:ascii="黑体" w:eastAsia="黑体" w:hAnsi="黑体"/>
          <w:sz w:val="32"/>
          <w:szCs w:val="32"/>
        </w:rPr>
        <w:t>名词解释</w:t>
      </w:r>
    </w:p>
    <w:p w:rsidR="00F56ECD" w:rsidRDefault="001A2D78" w:rsidP="001A2D78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关运行经费：指为保障行政单位（包括参照公务员法管理的事业单位）运行用于购买货物和服务的各项公用经费，包括办公及印刷费、邮电费、差旅费、会议费、福利费、日常维修费、专用材料及办公用房水电费、办公用房取暖费、办公用房物业管</w:t>
      </w:r>
      <w:r>
        <w:rPr>
          <w:rFonts w:ascii="仿宋" w:eastAsia="仿宋" w:hAnsi="仿宋" w:hint="eastAsia"/>
          <w:sz w:val="32"/>
          <w:szCs w:val="32"/>
        </w:rPr>
        <w:lastRenderedPageBreak/>
        <w:t>理费、公务用车运行维护费以及其他费用</w:t>
      </w:r>
    </w:p>
    <w:p w:rsidR="00F56ECD" w:rsidRDefault="00996963" w:rsidP="001A2D78">
      <w:pPr>
        <w:ind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镇</w:t>
      </w:r>
      <w:r>
        <w:rPr>
          <w:rFonts w:ascii="仿宋" w:eastAsia="仿宋" w:hAnsi="仿宋"/>
          <w:sz w:val="32"/>
          <w:szCs w:val="32"/>
        </w:rPr>
        <w:t>安县</w:t>
      </w:r>
      <w:r>
        <w:rPr>
          <w:rFonts w:ascii="仿宋" w:eastAsia="仿宋" w:hAnsi="仿宋" w:hint="eastAsia"/>
          <w:sz w:val="32"/>
          <w:szCs w:val="32"/>
        </w:rPr>
        <w:t>招商服务局</w:t>
      </w:r>
    </w:p>
    <w:p w:rsidR="00F56ECD" w:rsidRDefault="00996963">
      <w:pPr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2018年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月23日</w:t>
      </w:r>
    </w:p>
    <w:p w:rsidR="00F56ECD" w:rsidRDefault="00F56ECD">
      <w:pPr>
        <w:ind w:firstLineChars="200" w:firstLine="420"/>
      </w:pPr>
    </w:p>
    <w:sectPr w:rsidR="00F56ECD" w:rsidSect="00F56EC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6C8" w:rsidRDefault="00FA26C8" w:rsidP="00504B7A">
      <w:r>
        <w:separator/>
      </w:r>
    </w:p>
  </w:endnote>
  <w:endnote w:type="continuationSeparator" w:id="0">
    <w:p w:rsidR="00FA26C8" w:rsidRDefault="00FA26C8" w:rsidP="0050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6C8" w:rsidRDefault="00FA26C8" w:rsidP="00504B7A">
      <w:r>
        <w:separator/>
      </w:r>
    </w:p>
  </w:footnote>
  <w:footnote w:type="continuationSeparator" w:id="0">
    <w:p w:rsidR="00FA26C8" w:rsidRDefault="00FA26C8" w:rsidP="0050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A2EA9"/>
    <w:multiLevelType w:val="singleLevel"/>
    <w:tmpl w:val="C3369094"/>
    <w:lvl w:ilvl="0">
      <w:start w:val="6"/>
      <w:numFmt w:val="chineseCounting"/>
      <w:suff w:val="nothing"/>
      <w:lvlText w:val="（%1）"/>
      <w:lvlJc w:val="left"/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128"/>
    <w:rsid w:val="000837EA"/>
    <w:rsid w:val="001A2D78"/>
    <w:rsid w:val="001D74F6"/>
    <w:rsid w:val="002943FE"/>
    <w:rsid w:val="002B6256"/>
    <w:rsid w:val="003B536E"/>
    <w:rsid w:val="003C166A"/>
    <w:rsid w:val="00407128"/>
    <w:rsid w:val="00437E0C"/>
    <w:rsid w:val="00504B7A"/>
    <w:rsid w:val="006528A9"/>
    <w:rsid w:val="006969A8"/>
    <w:rsid w:val="00726DE3"/>
    <w:rsid w:val="00766187"/>
    <w:rsid w:val="007F0518"/>
    <w:rsid w:val="00834EED"/>
    <w:rsid w:val="0084325B"/>
    <w:rsid w:val="008F04E5"/>
    <w:rsid w:val="00995645"/>
    <w:rsid w:val="00996963"/>
    <w:rsid w:val="00997D05"/>
    <w:rsid w:val="009E5533"/>
    <w:rsid w:val="00AA6CAF"/>
    <w:rsid w:val="00AC2797"/>
    <w:rsid w:val="00B31D31"/>
    <w:rsid w:val="00B341C0"/>
    <w:rsid w:val="00B5324B"/>
    <w:rsid w:val="00B835F9"/>
    <w:rsid w:val="00BB4B6B"/>
    <w:rsid w:val="00BC51C8"/>
    <w:rsid w:val="00C0239A"/>
    <w:rsid w:val="00D11853"/>
    <w:rsid w:val="00E1638F"/>
    <w:rsid w:val="00EE14A3"/>
    <w:rsid w:val="00F56ECD"/>
    <w:rsid w:val="00FA26C8"/>
    <w:rsid w:val="00FA52FE"/>
    <w:rsid w:val="00FB3186"/>
    <w:rsid w:val="018812E7"/>
    <w:rsid w:val="04FB61DA"/>
    <w:rsid w:val="05A16505"/>
    <w:rsid w:val="09E21732"/>
    <w:rsid w:val="10973F64"/>
    <w:rsid w:val="12FF3415"/>
    <w:rsid w:val="17A43892"/>
    <w:rsid w:val="1AFD1B0A"/>
    <w:rsid w:val="1D723C35"/>
    <w:rsid w:val="2373085C"/>
    <w:rsid w:val="27E9310E"/>
    <w:rsid w:val="28F613A2"/>
    <w:rsid w:val="2DA16FC4"/>
    <w:rsid w:val="2EC4352A"/>
    <w:rsid w:val="31F16D82"/>
    <w:rsid w:val="37675AEC"/>
    <w:rsid w:val="3C430824"/>
    <w:rsid w:val="3F7672E7"/>
    <w:rsid w:val="43780A40"/>
    <w:rsid w:val="44D332B0"/>
    <w:rsid w:val="46442C8C"/>
    <w:rsid w:val="4B5734B2"/>
    <w:rsid w:val="4D7B4E5E"/>
    <w:rsid w:val="4E9F5A5D"/>
    <w:rsid w:val="4F0848BE"/>
    <w:rsid w:val="517E1F08"/>
    <w:rsid w:val="56C43048"/>
    <w:rsid w:val="58090F73"/>
    <w:rsid w:val="5985697D"/>
    <w:rsid w:val="5E7F6EA9"/>
    <w:rsid w:val="63F01D12"/>
    <w:rsid w:val="6470732F"/>
    <w:rsid w:val="6C167C5C"/>
    <w:rsid w:val="6F0A5608"/>
    <w:rsid w:val="74AB4FAA"/>
    <w:rsid w:val="786836DA"/>
    <w:rsid w:val="7D5136BF"/>
    <w:rsid w:val="7EF1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A6318E-4602-43F1-9FE8-D61CDE4C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EC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56E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56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56E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F56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56ECD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0">
    <w:name w:val="页眉 Char"/>
    <w:basedOn w:val="a0"/>
    <w:link w:val="a4"/>
    <w:uiPriority w:val="99"/>
    <w:qFormat/>
    <w:rsid w:val="00F56EC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6EC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04B7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04B7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人员情况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正式职工11人</c:v>
                </c:pt>
                <c:pt idx="1">
                  <c:v>工勤人员1人</c:v>
                </c:pt>
                <c:pt idx="2">
                  <c:v>公益性岗位3人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11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5"/>
      </c:pieChart>
      <c:spPr>
        <a:noFill/>
        <a:ln>
          <a:noFill/>
        </a:ln>
        <a:effectLst/>
      </c:spPr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  <c:showDLblsOverMax val="0"/>
  </c:chart>
  <c:txPr>
    <a:bodyPr/>
    <a:lstStyle/>
    <a:p>
      <a:pPr>
        <a:defRPr lang="zh-CN"/>
      </a:pPr>
      <a:endParaRPr lang="zh-CN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endParaRPr lang="zh-CN" alt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编制人数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在职人数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163760"/>
        <c:axId val="83150704"/>
      </c:barChart>
      <c:catAx>
        <c:axId val="8316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3150704"/>
        <c:crosses val="autoZero"/>
        <c:auto val="1"/>
        <c:lblAlgn val="ctr"/>
        <c:lblOffset val="100"/>
        <c:noMultiLvlLbl val="0"/>
      </c:catAx>
      <c:valAx>
        <c:axId val="83150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3163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257</Words>
  <Characters>1465</Characters>
  <Application>Microsoft Office Word</Application>
  <DocSecurity>0</DocSecurity>
  <Lines>12</Lines>
  <Paragraphs>3</Paragraphs>
  <ScaleCrop>false</ScaleCrop>
  <Company>User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吴瑛</cp:lastModifiedBy>
  <cp:revision>39</cp:revision>
  <dcterms:created xsi:type="dcterms:W3CDTF">2018-02-12T02:12:00Z</dcterms:created>
  <dcterms:modified xsi:type="dcterms:W3CDTF">2018-03-19T05:55:00Z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