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附件2</w:t>
      </w:r>
    </w:p>
    <w:p>
      <w:pPr>
        <w:widowControl/>
        <w:spacing w:line="600" w:lineRule="atLeas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                                          合格产品信息</w:t>
      </w:r>
    </w:p>
    <w:p>
      <w:pPr>
        <w:widowControl/>
        <w:spacing w:line="600" w:lineRule="atLeas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</w:t>
      </w:r>
    </w:p>
    <w:p>
      <w:pPr>
        <w:widowControl/>
        <w:spacing w:line="440" w:lineRule="exac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本次抽检的食品主要是</w:t>
      </w:r>
      <w:r>
        <w:rPr>
          <w:rFonts w:hint="eastAsia"/>
          <w:color w:val="000000"/>
          <w:sz w:val="32"/>
          <w:szCs w:val="32"/>
        </w:rPr>
        <w:t>肉及肉制品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类食品。</w:t>
      </w:r>
    </w:p>
    <w:p>
      <w:pPr>
        <w:widowControl/>
        <w:spacing w:line="440" w:lineRule="exact"/>
        <w:ind w:firstLine="64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抽检依据《食品安全国家标准熟肉制品》（GB 2760-2016）《食品安全国家  食品添加剂使用标准》（GB 2760-2014）等标准及产品明示标准和指标的要求。</w:t>
      </w:r>
    </w:p>
    <w:p>
      <w:pPr>
        <w:tabs>
          <w:tab w:val="left" w:pos="640"/>
        </w:tabs>
        <w:spacing w:line="440" w:lineRule="exact"/>
        <w:rPr>
          <w:rFonts w:ascii="仿宋_GB2312" w:hAnsi="微软雅黑" w:eastAsia="仿宋_GB2312" w:cs="宋体"/>
          <w:sz w:val="32"/>
          <w:szCs w:val="32"/>
        </w:rPr>
      </w:pPr>
      <w:r>
        <w:rPr>
          <w:rFonts w:ascii="仿宋_GB2312" w:hAnsi="微软雅黑" w:eastAsia="仿宋_GB2312" w:cs="宋体"/>
          <w:sz w:val="32"/>
          <w:szCs w:val="32"/>
        </w:rPr>
        <w:tab/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抽检项目包括：理化指标、污染物限量、食品添加剂、非食品添加物质、微生物等指标，共抽检17批次产品,合格17批次。</w:t>
      </w:r>
      <w:r>
        <w:rPr>
          <w:rFonts w:ascii="仿宋_GB2312" w:hAnsi="微软雅黑" w:eastAsia="仿宋_GB2312" w:cs="宋体"/>
          <w:sz w:val="32"/>
          <w:szCs w:val="32"/>
        </w:rPr>
        <w:tab/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814"/>
        <w:gridCol w:w="853"/>
        <w:gridCol w:w="3059"/>
        <w:gridCol w:w="913"/>
        <w:gridCol w:w="1134"/>
        <w:gridCol w:w="1412"/>
        <w:gridCol w:w="706"/>
        <w:gridCol w:w="1276"/>
        <w:gridCol w:w="2838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序号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标称生产企业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标称生产企业地址</w:t>
            </w:r>
          </w:p>
        </w:tc>
        <w:tc>
          <w:tcPr>
            <w:tcW w:w="305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被抽样单位名称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被抽样单位名称所在省份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食品各称</w:t>
            </w:r>
          </w:p>
        </w:tc>
        <w:tc>
          <w:tcPr>
            <w:tcW w:w="1412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购进日期</w:t>
            </w:r>
          </w:p>
        </w:tc>
        <w:tc>
          <w:tcPr>
            <w:tcW w:w="706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规格型号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分类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检验机构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1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镇安骨里香熟食家福乐店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卤猪肝</w:t>
            </w:r>
          </w:p>
        </w:tc>
        <w:tc>
          <w:tcPr>
            <w:tcW w:w="1412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2019/9/17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肉及肉制品</w:t>
            </w:r>
          </w:p>
        </w:tc>
        <w:tc>
          <w:tcPr>
            <w:tcW w:w="2838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镇安县温州香吧佬熟食城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猪肝</w:t>
            </w:r>
          </w:p>
        </w:tc>
        <w:tc>
          <w:tcPr>
            <w:tcW w:w="1412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2019/9/23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肉及肉制品</w:t>
            </w:r>
          </w:p>
        </w:tc>
        <w:tc>
          <w:tcPr>
            <w:tcW w:w="2838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镇安县温州香吧佬熟食城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鸡翅根</w:t>
            </w:r>
          </w:p>
        </w:tc>
        <w:tc>
          <w:tcPr>
            <w:tcW w:w="1412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2019/9/23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肉及肉制品</w:t>
            </w:r>
          </w:p>
        </w:tc>
        <w:tc>
          <w:tcPr>
            <w:tcW w:w="2838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镇安县重庆川香阁熟食坊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鸡翅根</w:t>
            </w:r>
          </w:p>
        </w:tc>
        <w:tc>
          <w:tcPr>
            <w:tcW w:w="1412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2019/9/23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肉及肉制品</w:t>
            </w:r>
          </w:p>
        </w:tc>
        <w:tc>
          <w:tcPr>
            <w:tcW w:w="2838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5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镇安县重庆川香阁熟食坊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鸡翅</w:t>
            </w:r>
          </w:p>
        </w:tc>
        <w:tc>
          <w:tcPr>
            <w:tcW w:w="1412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2019/9/23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肉及肉制品</w:t>
            </w:r>
          </w:p>
        </w:tc>
        <w:tc>
          <w:tcPr>
            <w:tcW w:w="2838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6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镇安县廖排骨卤菜店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鸡翅根</w:t>
            </w:r>
          </w:p>
        </w:tc>
        <w:tc>
          <w:tcPr>
            <w:tcW w:w="1412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2019/9/23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肉及肉制品</w:t>
            </w:r>
          </w:p>
        </w:tc>
        <w:tc>
          <w:tcPr>
            <w:tcW w:w="2838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7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镇安县廖排骨卤菜店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香肠</w:t>
            </w:r>
          </w:p>
        </w:tc>
        <w:tc>
          <w:tcPr>
            <w:tcW w:w="1412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2019/9/23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肉及肉制品</w:t>
            </w:r>
          </w:p>
        </w:tc>
        <w:tc>
          <w:tcPr>
            <w:tcW w:w="2838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8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镇安县楠楠卤香坊熟食店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猪肝</w:t>
            </w:r>
          </w:p>
        </w:tc>
        <w:tc>
          <w:tcPr>
            <w:tcW w:w="1412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2019/9/23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肉及肉制品</w:t>
            </w:r>
          </w:p>
        </w:tc>
        <w:tc>
          <w:tcPr>
            <w:tcW w:w="2838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9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镇安县口福熟食店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香肠</w:t>
            </w:r>
          </w:p>
        </w:tc>
        <w:tc>
          <w:tcPr>
            <w:tcW w:w="1412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2019/9/23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肉及肉制品</w:t>
            </w:r>
          </w:p>
        </w:tc>
        <w:tc>
          <w:tcPr>
            <w:tcW w:w="2838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10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镇安县口福熟食店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猪肝</w:t>
            </w:r>
          </w:p>
        </w:tc>
        <w:tc>
          <w:tcPr>
            <w:tcW w:w="1412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2019/9/23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肉及肉制品</w:t>
            </w:r>
          </w:p>
        </w:tc>
        <w:tc>
          <w:tcPr>
            <w:tcW w:w="2838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11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镇安县俊哥绝味鸭霸王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鸡爪</w:t>
            </w:r>
          </w:p>
        </w:tc>
        <w:tc>
          <w:tcPr>
            <w:tcW w:w="1412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2019/9/24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肉及肉制品</w:t>
            </w:r>
          </w:p>
        </w:tc>
        <w:tc>
          <w:tcPr>
            <w:tcW w:w="2838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12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镇安县桂花鸭脖店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鸭脖</w:t>
            </w:r>
          </w:p>
        </w:tc>
        <w:tc>
          <w:tcPr>
            <w:tcW w:w="1412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2019/9/23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肉及肉制品</w:t>
            </w:r>
          </w:p>
        </w:tc>
        <w:tc>
          <w:tcPr>
            <w:tcW w:w="2838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13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镇安县桂花鸭脖店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鱼丸</w:t>
            </w:r>
          </w:p>
        </w:tc>
        <w:tc>
          <w:tcPr>
            <w:tcW w:w="1412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2019/9/23</w:t>
            </w:r>
          </w:p>
        </w:tc>
        <w:tc>
          <w:tcPr>
            <w:tcW w:w="706" w:type="dxa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肉及肉制品</w:t>
            </w:r>
          </w:p>
        </w:tc>
        <w:tc>
          <w:tcPr>
            <w:tcW w:w="2838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14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镇安县俊哥绝味鸭霸王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鸭脖</w:t>
            </w:r>
          </w:p>
        </w:tc>
        <w:tc>
          <w:tcPr>
            <w:tcW w:w="1412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2019/9/24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肉及肉制品</w:t>
            </w:r>
          </w:p>
        </w:tc>
        <w:tc>
          <w:tcPr>
            <w:tcW w:w="2838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15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镇安县刘老三熟食店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鸡翅根</w:t>
            </w:r>
          </w:p>
        </w:tc>
        <w:tc>
          <w:tcPr>
            <w:tcW w:w="1412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2019/9/24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肉及肉制品</w:t>
            </w:r>
          </w:p>
        </w:tc>
        <w:tc>
          <w:tcPr>
            <w:tcW w:w="2838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16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镇安县刘老三熟食店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鸡爪</w:t>
            </w:r>
          </w:p>
        </w:tc>
        <w:tc>
          <w:tcPr>
            <w:tcW w:w="1412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2019/9/24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肉及肉制品</w:t>
            </w:r>
          </w:p>
        </w:tc>
        <w:tc>
          <w:tcPr>
            <w:tcW w:w="2838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17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镇安县佳惠熟食坊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香肠</w:t>
            </w:r>
          </w:p>
        </w:tc>
        <w:tc>
          <w:tcPr>
            <w:tcW w:w="1412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2019/9/24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肉及肉制品</w:t>
            </w:r>
          </w:p>
        </w:tc>
        <w:tc>
          <w:tcPr>
            <w:tcW w:w="2838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E00EA"/>
    <w:rsid w:val="08AE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2019-11-25T01:16:00Z</dcterms:created>
  <dc:creator>A 杨^_^</dc:creator>
  <cp:lastModifiedBy>A 杨^_^</cp:lastModifiedBy>
  <dcterms:modified xsi:type="dcterms:W3CDTF">2019-11-25T01:18:36Z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