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C67BA" w14:textId="6C60E74D" w:rsidR="002871E6" w:rsidRDefault="002871E6">
      <w:pPr>
        <w:rPr>
          <w:rFonts w:ascii="黑体" w:eastAsia="黑体" w:hAnsi="黑体" w:hint="eastAsia"/>
          <w:szCs w:val="32"/>
        </w:rPr>
        <w:sectPr w:rsidR="002871E6" w:rsidSect="00213EF5">
          <w:footerReference w:type="even" r:id="rId7"/>
          <w:footerReference w:type="default" r:id="rId8"/>
          <w:pgSz w:w="11906" w:h="16838"/>
          <w:pgMar w:top="1985" w:right="1474" w:bottom="1701" w:left="1588" w:header="851" w:footer="992" w:gutter="0"/>
          <w:pgNumType w:fmt="numberInDash"/>
          <w:cols w:space="425"/>
          <w:titlePg/>
          <w:docGrid w:type="lines" w:linePitch="435"/>
        </w:sectPr>
      </w:pPr>
      <w:bookmarkStart w:id="0" w:name="_GoBack"/>
      <w:bookmarkEnd w:id="0"/>
    </w:p>
    <w:p w14:paraId="0363F86E" w14:textId="77777777" w:rsidR="002871E6" w:rsidRDefault="002C5348">
      <w:pPr>
        <w:rPr>
          <w:rFonts w:ascii="仿宋" w:eastAsia="仿宋" w:hAnsi="仿宋" w:cs="仿宋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</w:t>
      </w:r>
    </w:p>
    <w:p w14:paraId="2D3E4DBB" w14:textId="1D07238C" w:rsidR="002871E6" w:rsidRDefault="002C5348">
      <w:pPr>
        <w:jc w:val="center"/>
        <w:rPr>
          <w:rFonts w:ascii="仿宋" w:eastAsia="仿宋" w:hAnsi="仿宋" w:cs="仿宋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2020年第三季度政府系统政务新媒体检查抽查情况</w:t>
      </w:r>
      <w:r w:rsidR="00213EF5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W w:w="140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12"/>
        <w:gridCol w:w="1426"/>
        <w:gridCol w:w="980"/>
        <w:gridCol w:w="1806"/>
        <w:gridCol w:w="2683"/>
        <w:gridCol w:w="1261"/>
        <w:gridCol w:w="3865"/>
        <w:gridCol w:w="726"/>
      </w:tblGrid>
      <w:tr w:rsidR="002871E6" w14:paraId="6B2DD783" w14:textId="77777777">
        <w:trPr>
          <w:cantSplit/>
          <w:trHeight w:val="436"/>
          <w:tblHeader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 w14:paraId="4A38DA7F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 w14:paraId="022312A2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新媒体类型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 w14:paraId="168E71D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新媒体名称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 w14:paraId="71B15C21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主体类型  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 w14:paraId="3C2862D6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主办单位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 w14:paraId="7464878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第二季度检查存在突出问题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 w14:paraId="4FB0337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  <w:p w14:paraId="35B23105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整改情况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 w14:paraId="100F64C9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第三季度检查存在的突出问题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 w14:paraId="399A2FF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最后一次更新日期</w:t>
            </w:r>
          </w:p>
        </w:tc>
      </w:tr>
      <w:tr w:rsidR="002871E6" w14:paraId="4CEE4C7B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1A7D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FADB5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微博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7B5BE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镇安公安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434AE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5DE5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镇安县公安局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E7A81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内容无更新,内容不规范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E7FBA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6ECBE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未及时稳定更新（7.7至8.12之间无更新）,内容不规范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51DA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8.12</w:t>
            </w:r>
          </w:p>
        </w:tc>
      </w:tr>
      <w:tr w:rsidR="002871E6" w14:paraId="40B7430D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8DDDA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3E5DD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今日</w:t>
            </w:r>
          </w:p>
          <w:p w14:paraId="6D7617E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头条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F600A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镇安公安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45426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CFA9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镇安县公安局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642F4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内容无更新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36B2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268D9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未及时更新，未及时回复网民留言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D10B9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7.28</w:t>
            </w:r>
          </w:p>
        </w:tc>
      </w:tr>
      <w:tr w:rsidR="002871E6" w14:paraId="7B59D922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42C41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28DFC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DC442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镇安就业创业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EC4EF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5DE11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镇安县人力资源和社会保障局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4F27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内容无更新，未提供有效互动功能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69339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AE34D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pacing w:val="-1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pacing w:val="-10"/>
                <w:kern w:val="0"/>
                <w:sz w:val="20"/>
                <w:szCs w:val="20"/>
                <w:lang w:bidi="ar"/>
              </w:rPr>
              <w:t>未及时稳定更新（6.2至8.11之间无更新），个别栏目长期未更新，个别栏目链接无法打开（该内容已</w:t>
            </w:r>
            <w:proofErr w:type="gramStart"/>
            <w:r>
              <w:rPr>
                <w:rFonts w:cs="仿宋_GB2312" w:hint="eastAsia"/>
                <w:color w:val="000000"/>
                <w:spacing w:val="-10"/>
                <w:kern w:val="0"/>
                <w:sz w:val="20"/>
                <w:szCs w:val="20"/>
                <w:lang w:bidi="ar"/>
              </w:rPr>
              <w:t>被发布</w:t>
            </w:r>
            <w:proofErr w:type="gramEnd"/>
            <w:r>
              <w:rPr>
                <w:rFonts w:cs="仿宋_GB2312" w:hint="eastAsia"/>
                <w:color w:val="000000"/>
                <w:spacing w:val="-10"/>
                <w:kern w:val="0"/>
                <w:sz w:val="20"/>
                <w:szCs w:val="20"/>
                <w:lang w:bidi="ar"/>
              </w:rPr>
              <w:t>者删除），未提供有效互动功能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EC28A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8.11</w:t>
            </w:r>
          </w:p>
        </w:tc>
      </w:tr>
      <w:tr w:rsidR="002871E6" w14:paraId="40938D28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BE59D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4800B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0EED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镇安县电子商务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703C5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884B8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镇安县商务办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84CE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内容无更新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B0D64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D7624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未及时更新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A217D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7.10</w:t>
            </w:r>
          </w:p>
        </w:tc>
      </w:tr>
      <w:tr w:rsidR="002871E6" w14:paraId="64690FAA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AFBB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7809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BC924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镇安县司法局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01FBA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DFE81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镇安县司法局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99632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内容未及时更新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3D541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8F75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未及时稳定更新（7.2至8.3之间无更新），多个栏目链接无效（无内容）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52DC2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8.3</w:t>
            </w:r>
          </w:p>
        </w:tc>
      </w:tr>
      <w:tr w:rsidR="002871E6" w14:paraId="1B7F3F99" w14:textId="77777777">
        <w:trPr>
          <w:cantSplit/>
          <w:trHeight w:val="52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AE2B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7B3C2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8054C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镇安农业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01D1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7AA3B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镇安县农业农村局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A74D9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内容未及时更新，未提供有效互动功能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1736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46C8A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未及时更新，未提供有效互动功能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4C039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</w:tr>
      <w:tr w:rsidR="002871E6" w14:paraId="7827C90F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791D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2ED5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微博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76BB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镇安交警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AECF2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0C7A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镇安县交警队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6F215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内容不规范,内容未及时更新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1E8DE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F734E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未及时更新，内容不规范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7251E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7.23</w:t>
            </w:r>
          </w:p>
        </w:tc>
      </w:tr>
      <w:tr w:rsidR="002871E6" w14:paraId="043A351A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94A7F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BC25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AE256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镇安公安交管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9E492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27B05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镇安县交警队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661AE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内容无更新，未提供有效互动功能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E3B82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DC84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未及时稳定更新（6.19至7.20、7.20至8.6之间无更新），未提供有效互动功能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88A9C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8.6</w:t>
            </w:r>
          </w:p>
        </w:tc>
      </w:tr>
      <w:tr w:rsidR="002871E6" w14:paraId="05AAB457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3E349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3543E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39781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镇安县应急管理局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8068F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0558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镇安县应急管理局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CAFCC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未提供有效互动功能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0E39A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已整改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8512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省市动态栏目无内容、未更新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E269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8.15</w:t>
            </w:r>
          </w:p>
        </w:tc>
      </w:tr>
      <w:tr w:rsidR="002871E6" w14:paraId="4961E15B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52668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F0B1F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A659B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镇安县不动产登记中心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892E9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8BB31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镇安县不动产登记中心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20E06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内容无更新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0B56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B77CF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未及时稳定更新（4.30至7.15、7.15至8.17之间无更新）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0246A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7.15</w:t>
            </w:r>
          </w:p>
        </w:tc>
      </w:tr>
      <w:tr w:rsidR="002871E6" w14:paraId="2C9DCB30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F3ACC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F7CAD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EC725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镇安生态环境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ACF86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835E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商洛市</w:t>
            </w:r>
            <w:proofErr w:type="gramEnd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生态环境局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镇安县分局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899D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内容无更新，未提供有效互动功能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19190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未全部整改到位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A025B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未及时更新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903A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7.31</w:t>
            </w:r>
          </w:p>
        </w:tc>
      </w:tr>
      <w:tr w:rsidR="002871E6" w14:paraId="505BAE89" w14:textId="77777777">
        <w:trPr>
          <w:cantSplit/>
          <w:trHeight w:val="1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8AD64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0B951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微博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254CF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镇安生态环境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C50C2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县级部门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2E7DC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商洛市</w:t>
            </w:r>
            <w:proofErr w:type="gramEnd"/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生态环境局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镇安县分局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5C468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内容不规范，未及时更新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C895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未全部整改到位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CE9D3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未及时更新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33817" w14:textId="77777777" w:rsidR="002871E6" w:rsidRDefault="002C5348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  <w:lang w:bidi="ar"/>
              </w:rPr>
              <w:t>7.30</w:t>
            </w:r>
          </w:p>
        </w:tc>
      </w:tr>
    </w:tbl>
    <w:p w14:paraId="684391FD" w14:textId="77777777" w:rsidR="002871E6" w:rsidRDefault="002871E6">
      <w:pPr>
        <w:pStyle w:val="Char1"/>
        <w:ind w:left="0" w:firstLine="0"/>
      </w:pPr>
    </w:p>
    <w:sectPr w:rsidR="002871E6">
      <w:pgSz w:w="16838" w:h="11906" w:orient="landscape"/>
      <w:pgMar w:top="1701" w:right="1440" w:bottom="1134" w:left="1440" w:header="851" w:footer="90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6C42" w14:textId="77777777" w:rsidR="00354F95" w:rsidRDefault="00354F95">
      <w:r>
        <w:separator/>
      </w:r>
    </w:p>
  </w:endnote>
  <w:endnote w:type="continuationSeparator" w:id="0">
    <w:p w14:paraId="782ECF7C" w14:textId="77777777" w:rsidR="00354F95" w:rsidRDefault="0035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233820"/>
    </w:sdtPr>
    <w:sdtEndPr>
      <w:rPr>
        <w:sz w:val="28"/>
        <w:szCs w:val="28"/>
      </w:rPr>
    </w:sdtEndPr>
    <w:sdtContent>
      <w:p w14:paraId="6242FBC5" w14:textId="153F54DE" w:rsidR="002871E6" w:rsidRDefault="002C5348">
        <w:pPr>
          <w:pStyle w:val="a3"/>
          <w:ind w:firstLineChars="100" w:firstLine="18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E710FB" w:rsidRPr="00E710FB">
          <w:rPr>
            <w:noProof/>
            <w:sz w:val="28"/>
            <w:szCs w:val="28"/>
            <w:lang w:val="zh-CN"/>
          </w:rPr>
          <w:t>-</w:t>
        </w:r>
        <w:r w:rsidR="00E710FB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14:paraId="3EC18CE8" w14:textId="77777777" w:rsidR="002871E6" w:rsidRDefault="002871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630875"/>
    </w:sdtPr>
    <w:sdtEndPr>
      <w:rPr>
        <w:sz w:val="28"/>
        <w:szCs w:val="28"/>
      </w:rPr>
    </w:sdtEndPr>
    <w:sdtContent>
      <w:p w14:paraId="2C07DEB8" w14:textId="2285B12B" w:rsidR="002871E6" w:rsidRDefault="002C5348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E710FB" w:rsidRPr="00E710FB">
          <w:rPr>
            <w:noProof/>
            <w:sz w:val="28"/>
            <w:szCs w:val="28"/>
            <w:lang w:val="zh-CN"/>
          </w:rPr>
          <w:t>-</w:t>
        </w:r>
        <w:r w:rsidR="00E710FB">
          <w:rPr>
            <w:noProof/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 w14:paraId="44F7FF93" w14:textId="77777777" w:rsidR="002871E6" w:rsidRDefault="002871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D3C1" w14:textId="77777777" w:rsidR="00354F95" w:rsidRDefault="00354F95">
      <w:r>
        <w:separator/>
      </w:r>
    </w:p>
  </w:footnote>
  <w:footnote w:type="continuationSeparator" w:id="0">
    <w:p w14:paraId="7224D439" w14:textId="77777777" w:rsidR="00354F95" w:rsidRDefault="0035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912758"/>
    <w:rsid w:val="000C5C0E"/>
    <w:rsid w:val="00213EF5"/>
    <w:rsid w:val="002871E6"/>
    <w:rsid w:val="002C5348"/>
    <w:rsid w:val="00354F95"/>
    <w:rsid w:val="003F4D65"/>
    <w:rsid w:val="00471387"/>
    <w:rsid w:val="005433E5"/>
    <w:rsid w:val="00593D2D"/>
    <w:rsid w:val="006B7132"/>
    <w:rsid w:val="0092481A"/>
    <w:rsid w:val="009C6DAD"/>
    <w:rsid w:val="00B92F00"/>
    <w:rsid w:val="00C00D58"/>
    <w:rsid w:val="00C221E4"/>
    <w:rsid w:val="00CE346D"/>
    <w:rsid w:val="00E710FB"/>
    <w:rsid w:val="00FE1235"/>
    <w:rsid w:val="0B2D2356"/>
    <w:rsid w:val="106C61BB"/>
    <w:rsid w:val="15C75C83"/>
    <w:rsid w:val="1AFA3529"/>
    <w:rsid w:val="23522F98"/>
    <w:rsid w:val="244D498E"/>
    <w:rsid w:val="27502C9D"/>
    <w:rsid w:val="28912758"/>
    <w:rsid w:val="29D44DE3"/>
    <w:rsid w:val="35411E5E"/>
    <w:rsid w:val="3C0D424C"/>
    <w:rsid w:val="42C821E8"/>
    <w:rsid w:val="68596988"/>
    <w:rsid w:val="70535A4A"/>
    <w:rsid w:val="70AE05FE"/>
    <w:rsid w:val="7EF43400"/>
    <w:rsid w:val="7FC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F3138"/>
  <w15:docId w15:val="{D896258F-42F6-43C8-BE07-46C633F3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1"/>
    <w:qFormat/>
    <w:pPr>
      <w:widowControl w:val="0"/>
      <w:jc w:val="both"/>
    </w:pPr>
    <w:rPr>
      <w:rFonts w:ascii="仿宋_GB2312" w:eastAsia="仿宋_GB2312" w:hAnsi="仿宋_GB2312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正文文本 31"/>
    <w:basedOn w:val="a"/>
    <w:next w:val="Char1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tabs>
        <w:tab w:val="left" w:pos="840"/>
      </w:tabs>
      <w:ind w:left="840" w:hanging="420"/>
    </w:pPr>
    <w:rPr>
      <w:sz w:val="24"/>
      <w:szCs w:val="3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仿宋_GB2312" w:eastAsia="仿宋_GB2312" w:hAnsi="仿宋_GB2312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仿宋_GB2312" w:cs="黑体"/>
      <w:kern w:val="2"/>
      <w:sz w:val="18"/>
      <w:szCs w:val="24"/>
    </w:rPr>
  </w:style>
  <w:style w:type="paragraph" w:styleId="a7">
    <w:name w:val="Balloon Text"/>
    <w:basedOn w:val="a"/>
    <w:link w:val="a8"/>
    <w:rsid w:val="00FE1235"/>
    <w:rPr>
      <w:sz w:val="18"/>
      <w:szCs w:val="18"/>
    </w:rPr>
  </w:style>
  <w:style w:type="character" w:customStyle="1" w:styleId="a8">
    <w:name w:val="批注框文本 字符"/>
    <w:basedOn w:val="a0"/>
    <w:link w:val="a7"/>
    <w:rsid w:val="00FE1235"/>
    <w:rPr>
      <w:rFonts w:ascii="仿宋_GB2312" w:eastAsia="仿宋_GB2312" w:hAnsi="仿宋_GB2312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User</cp:lastModifiedBy>
  <cp:revision>2</cp:revision>
  <cp:lastPrinted>2020-09-03T00:34:00Z</cp:lastPrinted>
  <dcterms:created xsi:type="dcterms:W3CDTF">2020-10-22T08:48:00Z</dcterms:created>
  <dcterms:modified xsi:type="dcterms:W3CDTF">2020-10-22T08:48:00Z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