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F8" w:rsidRPr="00E567F8" w:rsidRDefault="00E567F8" w:rsidP="00E567F8">
      <w:pPr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70"/>
        <w:gridCol w:w="348"/>
        <w:gridCol w:w="405"/>
        <w:gridCol w:w="540"/>
        <w:gridCol w:w="294"/>
        <w:gridCol w:w="312"/>
        <w:gridCol w:w="593"/>
        <w:gridCol w:w="270"/>
        <w:gridCol w:w="270"/>
        <w:gridCol w:w="597"/>
        <w:gridCol w:w="697"/>
        <w:gridCol w:w="324"/>
        <w:gridCol w:w="589"/>
        <w:gridCol w:w="278"/>
      </w:tblGrid>
      <w:tr w:rsidR="00E567F8" w:rsidRPr="00E567F8" w:rsidTr="00E567F8">
        <w:trPr>
          <w:trHeight w:val="2535"/>
          <w:tblCellSpacing w:w="0" w:type="dxa"/>
        </w:trPr>
        <w:tc>
          <w:tcPr>
            <w:tcW w:w="5000" w:type="pct"/>
            <w:gridSpan w:val="1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                                                       合格产品信息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本次抽检的食品是食用农产品。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抽检依据是根据国家食品安全监督抽检实施细则（2020 年版）、GB 2763-2019 《食品安全国家标准 食品中农药最大残留限量》的通知。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br/>
              <w:t>抽检项目主要包括农药残留等，共抽检7批次产品，合格7批次。</w:t>
            </w:r>
          </w:p>
        </w:tc>
      </w:tr>
      <w:tr w:rsidR="00E567F8" w:rsidRPr="00E567F8" w:rsidTr="00E567F8">
        <w:trPr>
          <w:trHeight w:val="72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3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被抽样单位所在省份</w:t>
            </w:r>
          </w:p>
        </w:tc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生产日期/批号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任务来源/项目名称</w:t>
            </w:r>
          </w:p>
        </w:tc>
        <w:tc>
          <w:tcPr>
            <w:tcW w:w="42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bookmarkEnd w:id="0"/>
      <w:tr w:rsidR="00E567F8" w:rsidRPr="00E567F8" w:rsidTr="00E567F8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NCP61102520080101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镇安县丰和购物广场有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限公司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小青菜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2020年08月03日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2020年第14号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E567F8" w:rsidRPr="00E567F8" w:rsidTr="00E567F8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NCP61102520080102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镇安县丰和购物广场有限公司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油麦菜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2020年08月03日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2020年第14号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567F8" w:rsidRPr="00E567F8" w:rsidTr="00E567F8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NCP61102520080103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镇安县丰和购物广场有限公司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菠菜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2020年08月03日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2020年第14号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567F8" w:rsidRPr="00E567F8" w:rsidTr="00E567F8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NCP61102520080106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镇安县丰和购物广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场有限公司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豆王</w:t>
            </w:r>
            <w:proofErr w:type="gramEnd"/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03日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2020年第14号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县抽</w:t>
            </w:r>
            <w:proofErr w:type="gramEnd"/>
          </w:p>
        </w:tc>
        <w:tc>
          <w:tcPr>
            <w:tcW w:w="42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西安国联质量检测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</w:tr>
      <w:tr w:rsidR="00E567F8" w:rsidRPr="00E567F8" w:rsidTr="00E567F8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NCP61102520080107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镇安县丰和购物广场有限公司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85静宁苹果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2020年08月02日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2020年第14号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567F8" w:rsidRPr="00E567F8" w:rsidTr="00E567F8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NCP61102520080108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镇安县丰和购物广场有限公司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酥梨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2020年08月03日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2020年第14号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镇安/</w:t>
            </w:r>
            <w:proofErr w:type="gramStart"/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西安国联质量检测技术股份有限公司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E567F8" w:rsidRPr="00E567F8" w:rsidTr="00E567F8">
        <w:trPr>
          <w:trHeight w:val="900"/>
          <w:tblCellSpacing w:w="0" w:type="dxa"/>
        </w:trPr>
        <w:tc>
          <w:tcPr>
            <w:tcW w:w="74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NCP61102520080109</w:t>
            </w:r>
          </w:p>
        </w:tc>
        <w:tc>
          <w:tcPr>
            <w:tcW w:w="19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9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镇安县丰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和购物广场有限公司</w:t>
            </w:r>
          </w:p>
        </w:tc>
        <w:tc>
          <w:tcPr>
            <w:tcW w:w="24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陕西</w:t>
            </w:r>
          </w:p>
        </w:tc>
        <w:tc>
          <w:tcPr>
            <w:tcW w:w="24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橙子</w:t>
            </w:r>
          </w:p>
        </w:tc>
        <w:tc>
          <w:tcPr>
            <w:tcW w:w="38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2020年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08月01日</w:t>
            </w:r>
          </w:p>
        </w:tc>
        <w:tc>
          <w:tcPr>
            <w:tcW w:w="1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散装</w:t>
            </w:r>
          </w:p>
        </w:tc>
        <w:tc>
          <w:tcPr>
            <w:tcW w:w="28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食用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农产品</w:t>
            </w:r>
          </w:p>
        </w:tc>
        <w:tc>
          <w:tcPr>
            <w:tcW w:w="47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2020年第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14号</w:t>
            </w:r>
          </w:p>
        </w:tc>
        <w:tc>
          <w:tcPr>
            <w:tcW w:w="30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2020-9-1</w:t>
            </w:r>
          </w:p>
        </w:tc>
        <w:tc>
          <w:tcPr>
            <w:tcW w:w="26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镇安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  <w:proofErr w:type="gramStart"/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县抽</w:t>
            </w:r>
            <w:proofErr w:type="gramEnd"/>
          </w:p>
        </w:tc>
        <w:tc>
          <w:tcPr>
            <w:tcW w:w="423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西安国联</w:t>
            </w: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质量检测技术股份有限公司</w:t>
            </w:r>
          </w:p>
        </w:tc>
        <w:tc>
          <w:tcPr>
            <w:tcW w:w="23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E567F8" w:rsidRPr="00E567F8" w:rsidRDefault="00E567F8" w:rsidP="00E567F8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567F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/</w:t>
            </w:r>
          </w:p>
        </w:tc>
      </w:tr>
    </w:tbl>
    <w:p w:rsidR="00186809" w:rsidRPr="00186809" w:rsidRDefault="00186809" w:rsidP="00E567F8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9B" w:rsidRDefault="002A699B" w:rsidP="009E3AF5">
      <w:r>
        <w:separator/>
      </w:r>
    </w:p>
  </w:endnote>
  <w:endnote w:type="continuationSeparator" w:id="0">
    <w:p w:rsidR="002A699B" w:rsidRDefault="002A699B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9B" w:rsidRDefault="002A699B" w:rsidP="009E3AF5">
      <w:r>
        <w:separator/>
      </w:r>
    </w:p>
  </w:footnote>
  <w:footnote w:type="continuationSeparator" w:id="0">
    <w:p w:rsidR="002A699B" w:rsidRDefault="002A699B" w:rsidP="009E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 w:rsidP="00B1410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10B" w:rsidRDefault="00B141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0951BE"/>
    <w:rsid w:val="00150BB2"/>
    <w:rsid w:val="00186809"/>
    <w:rsid w:val="002834DE"/>
    <w:rsid w:val="002A699B"/>
    <w:rsid w:val="002E7490"/>
    <w:rsid w:val="003055E5"/>
    <w:rsid w:val="00340554"/>
    <w:rsid w:val="00356A82"/>
    <w:rsid w:val="00372825"/>
    <w:rsid w:val="00376D4F"/>
    <w:rsid w:val="00471BC6"/>
    <w:rsid w:val="004848B8"/>
    <w:rsid w:val="00522136"/>
    <w:rsid w:val="005F7731"/>
    <w:rsid w:val="006803D2"/>
    <w:rsid w:val="006826EB"/>
    <w:rsid w:val="00856FEA"/>
    <w:rsid w:val="009648CE"/>
    <w:rsid w:val="009E3AF5"/>
    <w:rsid w:val="00A1271B"/>
    <w:rsid w:val="00AD2755"/>
    <w:rsid w:val="00B1410B"/>
    <w:rsid w:val="00B717E2"/>
    <w:rsid w:val="00D3559B"/>
    <w:rsid w:val="00D40FD3"/>
    <w:rsid w:val="00D87318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E4DBB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A555-F1B3-4A14-988D-9AE17C97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2020-12-07T01:19:00Z</dcterms:created>
  <dcterms:modified xsi:type="dcterms:W3CDTF">2020-12-07T06:38:00Z</dcterms:modified>
</cp:coreProperties>
</file>