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E51CA">
      <w:pPr>
        <w:spacing w:line="600" w:lineRule="exact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 w14:paraId="5A846E4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OLE_LINK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第三批省级农业专项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食用菌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验收情况汇总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5"/>
        <w:tblW w:w="145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067"/>
        <w:gridCol w:w="1174"/>
        <w:gridCol w:w="1524"/>
        <w:gridCol w:w="6179"/>
        <w:gridCol w:w="1110"/>
        <w:gridCol w:w="1110"/>
        <w:gridCol w:w="990"/>
        <w:gridCol w:w="848"/>
      </w:tblGrid>
      <w:tr w14:paraId="713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5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D46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项目主管单位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D1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</w:t>
            </w:r>
          </w:p>
          <w:p w14:paraId="7116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AC5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  <w:t>项目建设</w:t>
            </w:r>
          </w:p>
          <w:p w14:paraId="1EA6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  <w:t>地点</w:t>
            </w:r>
          </w:p>
        </w:tc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17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项目申报</w:t>
            </w:r>
          </w:p>
          <w:p w14:paraId="629CE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61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2C0A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建设内容与财政资金补助环节</w:t>
            </w:r>
          </w:p>
        </w:tc>
        <w:tc>
          <w:tcPr>
            <w:tcW w:w="3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C7F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资金概算（万元）</w:t>
            </w:r>
          </w:p>
        </w:tc>
        <w:tc>
          <w:tcPr>
            <w:tcW w:w="8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5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验收</w:t>
            </w:r>
          </w:p>
          <w:p w14:paraId="2584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结果</w:t>
            </w:r>
          </w:p>
        </w:tc>
      </w:tr>
      <w:tr w14:paraId="4BCE8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5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E06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E8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68AC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497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17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D06D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7F4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4B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财政补助</w:t>
            </w:r>
          </w:p>
          <w:p w14:paraId="6805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</w:t>
            </w:r>
          </w:p>
          <w:p w14:paraId="567A2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F9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自筹</w:t>
            </w:r>
          </w:p>
          <w:p w14:paraId="0BCD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84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17B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7D2CC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exac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51D8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31582AC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C0E8BA6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C0CA54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EF95782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FB13B4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465555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镇安</w:t>
            </w:r>
          </w:p>
          <w:p w14:paraId="5869319B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县特色产业发展中心</w:t>
            </w:r>
          </w:p>
          <w:p w14:paraId="37BDB9D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A45680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EFCAF9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A97AEA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98BFF5B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09532F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47289E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36C823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EF1806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74A0E0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3497761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4A92115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DED6248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B51D3C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BE2507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51BA92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281ECD9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镇安</w:t>
            </w:r>
          </w:p>
          <w:p w14:paraId="1A41B91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县特色产业发展中心</w:t>
            </w:r>
          </w:p>
          <w:p w14:paraId="25E2AFE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B9C237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9F85FBF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43B608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CF47EB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F5DC00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9C90CC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E8ACB2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31814A5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6538079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4186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F9BB848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C55EEBB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24CF52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 xml:space="preserve">镇安锄禾农业食用菌菌袋生产线及灭菌设备改造提升项目 </w:t>
            </w:r>
          </w:p>
          <w:p w14:paraId="0FC0A026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2B8FAE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87F6C0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3F6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镇安县云盖寺镇西华村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00C8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镇安锄禾农业科技有限公司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CA3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1、菌种繁育设施建设：新建菌种培育区200平方米，其中实验室1间，菌种接种间1间，原种培育室1间，栽培种培育室3间及购置恒温培养柜，超净工作台，恒温箱等设备，投资150万元，财政补助45万元。</w:t>
            </w:r>
          </w:p>
          <w:p w14:paraId="5EF77D88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2、菌棒生产线建设：新建食用菌菌棒生产线一条（3工位自动粉料机一套，二级搅拌罐一套，拌料机一台，装袋机4台等），购置灭菌系统一套（环保生物质颗粒锅炉一台，常压灭菌柜2套，灭菌架灭菌框3套等），投资185万元，财政补助55万元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9FE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335.65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F92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85C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235.65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F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4F73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exact"/>
          <w:jc w:val="center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3E6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2C72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镇安丰菇源食用菌设施化养菌及香菇包装生产线建设项目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784F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 xml:space="preserve">镇安县大坪镇庙沟村二组 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1AAD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商洛市丰菇源农业科技有限公司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61B0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建设恒温养菌库4000立方米投资40万，安装空气能控温系统及相关的设施投资50万元，购置</w:t>
            </w:r>
            <w:r>
              <w:rPr>
                <w:rFonts w:hint="eastAsia" w:ascii="仿宋_GB2312" w:hAnsi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配套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养菌设施560个80万元。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881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171.71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A896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855F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121.71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E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7AF4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A11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6D23C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合 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F660"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507.36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84534">
            <w:pPr>
              <w:widowControl/>
              <w:spacing w:line="300" w:lineRule="exact"/>
              <w:ind w:firstLine="258" w:firstLineChars="100"/>
              <w:jc w:val="left"/>
              <w:rPr>
                <w:rFonts w:hint="default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FA34D"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357.36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EBB2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2953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B1600">
    <w:pPr>
      <w:spacing w:line="175" w:lineRule="auto"/>
      <w:ind w:left="13745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2C35F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2C35F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9F6"/>
    <w:rsid w:val="05151E22"/>
    <w:rsid w:val="05826ACE"/>
    <w:rsid w:val="08403DF8"/>
    <w:rsid w:val="08BD20E2"/>
    <w:rsid w:val="118B45A0"/>
    <w:rsid w:val="1BBE3583"/>
    <w:rsid w:val="25DC295F"/>
    <w:rsid w:val="2B4F2C16"/>
    <w:rsid w:val="2C1326FF"/>
    <w:rsid w:val="2DFC2F3E"/>
    <w:rsid w:val="32FF5CB1"/>
    <w:rsid w:val="3B0D6A0D"/>
    <w:rsid w:val="3B6B3FFA"/>
    <w:rsid w:val="3D6010CF"/>
    <w:rsid w:val="3F231823"/>
    <w:rsid w:val="49BF0468"/>
    <w:rsid w:val="52A74B36"/>
    <w:rsid w:val="54CF254E"/>
    <w:rsid w:val="630F52EC"/>
    <w:rsid w:val="64EC320F"/>
    <w:rsid w:val="725C2226"/>
    <w:rsid w:val="7367591D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531</Characters>
  <Lines>0</Lines>
  <Paragraphs>0</Paragraphs>
  <TotalTime>250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2025-04-10T00:21:00Z</dcterms:created>
  <dc:creator>Administrator</dc:creator>
  <cp:lastModifiedBy>...</cp:lastModifiedBy>
  <dcterms:modified xsi:type="dcterms:W3CDTF">2025-04-29T06:49:19Z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eyJoZGlkIjoiOGNhYjc4Y2U5Mjg5ZGFiMTI0NjllZDc5YWRlYzVlYTciLCJ1c2VySWQiOiI2MTg3NjIwNjgifQ==</vt:lpwstr>
  </property>
  <property fmtid="{D5CDD505-2E9C-101B-9397-08002B2CF9AE}" pid="4" name="ICV">
    <vt:lpwstr>C36EB583417B417581E6F03113B4FFC9_13</vt:lpwstr>
  </property>
</Properties>
</file>