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方正小标宋简体" w:hAnsi="Calibri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本次检验项目</w:t>
      </w:r>
    </w:p>
    <w:p>
      <w:pPr>
        <w:numPr>
          <w:ilvl w:val="0"/>
          <w:numId w:val="0"/>
        </w:numPr>
        <w:spacing w:line="360" w:lineRule="auto"/>
        <w:ind w:left="633" w:leftChars="0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一、调味品</w:t>
      </w:r>
    </w:p>
    <w:p>
      <w:pPr>
        <w:spacing w:line="360" w:lineRule="auto"/>
        <w:ind w:firstLine="643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lang w:val="en-US" w:eastAsia="zh-CN"/>
        </w:rPr>
        <w:t>（一）抽检依据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抽检依据GB 2762《食品安全国家标准 食品中污染物限量》、GB 2760《食品安全国家标准 食品添加剂使用标准》、 等标准及产品明示标准和指标的要求。</w:t>
      </w:r>
    </w:p>
    <w:p>
      <w:pPr>
        <w:spacing w:line="360" w:lineRule="auto"/>
        <w:ind w:firstLine="643" w:firstLineChars="200"/>
        <w:rPr>
          <w:rFonts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总酸、二氧化硫残留量、铅（以Pb计）、总砷（以As计）、总汞（以Hg计）、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苯甲酸及其钠盐（以苯甲酸计）、山梨酸及其钾盐（以山梨酸计）、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糖精钠（以糖精计）、菌落总数、大肠菌群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二、方便食品</w:t>
      </w:r>
    </w:p>
    <w:p>
      <w:pPr>
        <w:spacing w:line="360" w:lineRule="auto"/>
        <w:ind w:firstLine="643" w:firstLineChars="200"/>
        <w:rPr>
          <w:rFonts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抽检依据GB 2760《食品安全国家标准 食品添加剂使用标准》、GB 2762《食品安全国家标准 食品中污染物限量》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GB 17400-2015《食品安全国家标准 方便面》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GB 19295-2021《食品安全国家标准 速冻面米与调制食品》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GB 29921-2021《食品安全国家标准 预包装食品中致病菌限量》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等标准及产品明示标准和指标的</w:t>
      </w:r>
      <w:r>
        <w:rPr>
          <w:rFonts w:hint="eastAsia" w:ascii="仿宋_GB2312" w:eastAsia="仿宋_GB2312"/>
          <w:color w:val="000000"/>
          <w:sz w:val="32"/>
          <w:szCs w:val="32"/>
        </w:rPr>
        <w:t>要求。</w:t>
      </w:r>
    </w:p>
    <w:p>
      <w:pPr>
        <w:spacing w:line="360" w:lineRule="auto"/>
        <w:ind w:firstLine="643" w:firstLineChars="200"/>
        <w:rPr>
          <w:rFonts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酸价（以脂肪计）、过氧化值（以脂肪计）、</w:t>
      </w:r>
      <w:r>
        <w:rPr>
          <w:rFonts w:hint="eastAsia" w:ascii="仿宋_GB2312" w:eastAsia="仿宋_GB2312"/>
          <w:color w:val="000000"/>
          <w:sz w:val="32"/>
          <w:szCs w:val="32"/>
        </w:rPr>
        <w:t>铅（以Pb计）、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苯甲酸及其钠盐（以苯甲酸计）、山梨酸及其钾盐（以山梨酸计）、霉菌、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菌落总数、大肠菌群、金黄色葡萄球菌、沙门氏菌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633" w:leftChars="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三、豆制品</w:t>
      </w:r>
    </w:p>
    <w:p>
      <w:pPr>
        <w:numPr>
          <w:ilvl w:val="0"/>
          <w:numId w:val="1"/>
        </w:numPr>
        <w:spacing w:line="360" w:lineRule="auto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抽检依据GB 2760《食品安全国家标准 食品添加剂使用标准》、GB 2762《食品安全国家标准 食品中污染物限量》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360" w:lineRule="auto"/>
        <w:ind w:left="0" w:leftChars="0" w:firstLine="640" w:firstLineChars="200"/>
        <w:jc w:val="left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铅（以Pb计）、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苯甲酸及其钠盐（以苯甲酸计）、山梨酸及其钾盐（以山梨酸计）、铝的残留量（干样品，以Al计）、二氧化硫残留量（仅腐竹、油皮检测）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肉制品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lang w:eastAsia="zh-CN"/>
        </w:rPr>
        <w:t>（一）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抽检依据GB 2760《食品安全国家标准 食品添加剂使用标准》、GB 2762《食品安全国家标准 食品中污染物限量》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GB 27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color w:val="000000"/>
          <w:sz w:val="32"/>
          <w:szCs w:val="32"/>
        </w:rPr>
        <w:t>-201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《食品安全国家标准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熟肉制品</w:t>
      </w:r>
      <w:r>
        <w:rPr>
          <w:rFonts w:hint="eastAsia" w:ascii="仿宋_GB2312" w:eastAsia="仿宋_GB2312"/>
          <w:color w:val="000000"/>
          <w:sz w:val="32"/>
          <w:szCs w:val="32"/>
        </w:rPr>
        <w:t>》要求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检验项目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铅（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以</w:t>
      </w:r>
      <w:r>
        <w:rPr>
          <w:rFonts w:hint="eastAsia" w:ascii="仿宋_GB2312" w:eastAsia="仿宋_GB2312"/>
          <w:color w:val="000000"/>
          <w:sz w:val="32"/>
          <w:szCs w:val="32"/>
        </w:rPr>
        <w:t>Pb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计</w:t>
      </w:r>
      <w:r>
        <w:rPr>
          <w:rFonts w:hint="eastAsia" w:ascii="仿宋_GB2312" w:eastAsia="仿宋_GB2312"/>
          <w:color w:val="000000"/>
          <w:sz w:val="32"/>
          <w:szCs w:val="32"/>
        </w:rPr>
        <w:t>）、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总砷（以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As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计）、亚硝酸亚（以亚硝酸钠计）、</w:t>
      </w:r>
      <w:r>
        <w:rPr>
          <w:rFonts w:hint="eastAsia" w:ascii="仿宋_GB2312" w:eastAsia="仿宋_GB2312"/>
          <w:color w:val="000000"/>
          <w:sz w:val="32"/>
          <w:szCs w:val="32"/>
        </w:rPr>
        <w:t>苯甲酸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及其钠盐</w:t>
      </w:r>
      <w:r>
        <w:rPr>
          <w:rFonts w:hint="eastAsia" w:ascii="仿宋_GB2312" w:eastAsia="仿宋_GB2312"/>
          <w:color w:val="000000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以苯甲酸计</w:t>
      </w:r>
      <w:r>
        <w:rPr>
          <w:rFonts w:hint="eastAsia" w:ascii="仿宋_GB2312" w:eastAsia="仿宋_GB2312"/>
          <w:color w:val="000000"/>
          <w:sz w:val="32"/>
          <w:szCs w:val="32"/>
        </w:rPr>
        <w:t>）、山梨酸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及其钾盐</w:t>
      </w:r>
      <w:r>
        <w:rPr>
          <w:rFonts w:hint="eastAsia" w:ascii="仿宋_GB2312" w:eastAsia="仿宋_GB2312"/>
          <w:color w:val="000000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以</w:t>
      </w:r>
      <w:r>
        <w:rPr>
          <w:rFonts w:hint="eastAsia" w:ascii="仿宋_GB2312" w:eastAsia="仿宋_GB2312"/>
          <w:color w:val="000000"/>
          <w:sz w:val="32"/>
          <w:szCs w:val="32"/>
        </w:rPr>
        <w:t>山梨酸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计</w:t>
      </w:r>
      <w:r>
        <w:rPr>
          <w:rFonts w:hint="eastAsia" w:ascii="仿宋_GB2312" w:eastAsia="仿宋_GB2312"/>
          <w:color w:val="000000"/>
          <w:sz w:val="32"/>
          <w:szCs w:val="32"/>
        </w:rPr>
        <w:t>）、糖精钠（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以糖精计</w:t>
      </w:r>
      <w:r>
        <w:rPr>
          <w:rFonts w:hint="eastAsia" w:ascii="仿宋_GB2312" w:eastAsia="仿宋_GB2312"/>
          <w:color w:val="000000"/>
          <w:sz w:val="32"/>
          <w:szCs w:val="32"/>
        </w:rPr>
        <w:t>）、菌落总数、大肠菌群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</w:rPr>
        <w:t>项目。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淀粉及淀粉制品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lang w:eastAsia="zh-CN"/>
        </w:rPr>
        <w:t>（一）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抽检依据GB 2760《食品安全国家标准 食品添加剂使用标准》、GB 2762《食品安全国家标准 食品中污染物限量》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leftChars="200" w:firstLine="321" w:firstLineChars="1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360" w:lineRule="auto"/>
        <w:ind w:left="0" w:leftChars="0" w:firstLine="640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铅（以Pb计）、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二氧化硫残留量（仅限粉丝粉条检测）、铝的残留量（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干样品，以Al计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）、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苯甲酸及其钠盐（以苯甲酸计）、山梨酸及其钾盐（以山梨酸计）、菌落总数、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大肠菌群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、霉菌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糕点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lang w:eastAsia="zh-CN"/>
        </w:rPr>
        <w:t>（一）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抽检依据GB 2760《食品安全国家标准 食品添加剂使用标准》、GB 2762《食品安全国家标准 食品中污染物限量》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、GB/T 20977-2007《糕点通则》、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GB 7099-2015《食品安全国家标准 糕点、面包》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left="420" w:leftChars="200" w:firstLine="321" w:firstLineChars="1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铅（以Pb计）、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酸价（以脂肪计）、过氧化值（以脂肪计）、铝的残留量（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干样品，以Al计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）、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苯甲酸及其钠盐（以苯甲酸计）、山梨酸及其钾盐（以山梨酸计）、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糖精钠（以糖精计）、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菌落总数、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大肠菌群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、霉菌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餐饮食品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lang w:eastAsia="zh-CN"/>
        </w:rPr>
        <w:t>（一）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抽检依据GB 2760《食品安全国家标准 食品添加剂使用标准》、GB 2762《食品安全国家标准 食品中污染物限量》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,产品明示标准和质量要求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200" w:firstLine="321" w:firstLineChars="1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360" w:lineRule="auto"/>
        <w:ind w:left="0" w:leftChars="0"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酸价、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过氧化值（以脂肪计）、</w:t>
      </w:r>
      <w:r>
        <w:rPr>
          <w:rFonts w:hint="eastAsia" w:ascii="仿宋_GB2312" w:eastAsia="仿宋_GB2312"/>
          <w:color w:val="000000"/>
          <w:sz w:val="32"/>
          <w:szCs w:val="32"/>
        </w:rPr>
        <w:t>铅（以Pb计）、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二氧化硫残留量、铝的残留量（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干样品，以Al计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）、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苯甲酸及其钠盐（以苯甲酸计）、山梨酸及其钾盐（以山梨酸计）、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糖精钠（以糖精计）、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菌落总数、大肠菌群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</w:rPr>
        <w:t>项目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321" w:firstLineChars="100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 八、水果制品</w:t>
      </w:r>
    </w:p>
    <w:p>
      <w:pPr>
        <w:numPr>
          <w:ilvl w:val="0"/>
          <w:numId w:val="0"/>
        </w:numPr>
        <w:spacing w:line="360" w:lineRule="auto"/>
        <w:ind w:firstLine="321" w:firstLineChars="100"/>
        <w:rPr>
          <w:rFonts w:hint="eastAsia" w:ascii="楷体_GB2312" w:hAnsi="楷体" w:eastAsia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抽检依据产品明示标准和质量要求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GB 2760《食品安全国家标准 食品添加剂使用标准》、GB 2762《食品安全国家标准 食品中污染物限量》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321" w:firstLineChars="100"/>
        <w:rPr>
          <w:rFonts w:hint="default" w:ascii="楷体_GB2312" w:hAnsi="楷体" w:eastAsia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lang w:val="en-US" w:eastAsia="zh-CN"/>
        </w:rPr>
        <w:t>（二）检验项目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铅（以Pb计）、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二氧化硫残留量、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苯甲酸及其钠盐（以苯甲酸计）、山梨酸及其钾盐（以山梨酸计）、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糖精钠（以糖精计）、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菌落总数、霉菌、大肠菌群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4"/>
        </w:numPr>
        <w:spacing w:line="360" w:lineRule="auto"/>
        <w:ind w:left="633" w:left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速冻食品</w:t>
      </w:r>
    </w:p>
    <w:p>
      <w:pPr>
        <w:numPr>
          <w:ilvl w:val="0"/>
          <w:numId w:val="0"/>
        </w:numPr>
        <w:spacing w:line="360" w:lineRule="auto"/>
        <w:ind w:firstLine="321" w:firstLineChars="100"/>
        <w:rPr>
          <w:rFonts w:hint="eastAsia" w:ascii="楷体_GB2312" w:hAnsi="楷体" w:eastAsia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抽检依据产品明示标准和质量要求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GB 2762《食品安全国家标 准 食品中污染物限量》,GB 19295-2021《食品安全国家标准 速冻面米与调制食品》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321" w:firstLineChars="100"/>
        <w:rPr>
          <w:rFonts w:hint="default" w:ascii="楷体_GB2312" w:hAnsi="楷体" w:eastAsia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lang w:val="en-US" w:eastAsia="zh-CN"/>
        </w:rPr>
        <w:t>（二）检验项目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过氧化值（以脂肪计）、</w:t>
      </w:r>
      <w:r>
        <w:rPr>
          <w:rFonts w:hint="eastAsia" w:ascii="仿宋_GB2312" w:eastAsia="仿宋_GB2312"/>
          <w:color w:val="000000"/>
          <w:sz w:val="32"/>
          <w:szCs w:val="32"/>
        </w:rPr>
        <w:t>铅（以Pb计）、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糖精钠（以糖精计）、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菌落总数、大肠菌群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360" w:lineRule="auto"/>
        <w:ind w:left="633" w:left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十、蔬菜制品</w:t>
      </w:r>
    </w:p>
    <w:p>
      <w:pPr>
        <w:spacing w:line="360" w:lineRule="auto"/>
        <w:ind w:firstLine="643" w:firstLineChars="200"/>
        <w:rPr>
          <w:rFonts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抽检依据GB 2760《食品安全国家标准 食品添加剂使用标准》、GB 2762《食品安全国家标准 食品中污染物限量》。</w:t>
      </w:r>
    </w:p>
    <w:p>
      <w:pPr>
        <w:spacing w:line="360" w:lineRule="auto"/>
        <w:ind w:firstLine="643" w:firstLineChars="200"/>
        <w:rPr>
          <w:rFonts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hint="eastAsia" w:ascii="仿宋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铅（以Pb计）、总砷（以As计）、总汞（以Hg计）、二氧化硫残留量、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苯甲酸及其钠盐（以苯甲酸计）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</w:rPr>
        <w:t>项目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EBE503"/>
    <w:multiLevelType w:val="singleLevel"/>
    <w:tmpl w:val="A4EBE50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E68623A"/>
    <w:multiLevelType w:val="singleLevel"/>
    <w:tmpl w:val="1E68623A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197636F"/>
    <w:multiLevelType w:val="singleLevel"/>
    <w:tmpl w:val="2197636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D610628"/>
    <w:multiLevelType w:val="singleLevel"/>
    <w:tmpl w:val="7D61062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NDM5NzYwMjYzOGI1MTZlNTAzMDk4NmI3MTI1MmEifQ=="/>
  </w:docVars>
  <w:rsids>
    <w:rsidRoot w:val="002B41EB"/>
    <w:rsid w:val="000348B2"/>
    <w:rsid w:val="000862A3"/>
    <w:rsid w:val="001421E1"/>
    <w:rsid w:val="001515AF"/>
    <w:rsid w:val="00160BDD"/>
    <w:rsid w:val="001C0F3D"/>
    <w:rsid w:val="001E7069"/>
    <w:rsid w:val="002362EC"/>
    <w:rsid w:val="00263E6B"/>
    <w:rsid w:val="0027327E"/>
    <w:rsid w:val="00283DBE"/>
    <w:rsid w:val="002A2C8B"/>
    <w:rsid w:val="002B1691"/>
    <w:rsid w:val="002B41EB"/>
    <w:rsid w:val="002C293C"/>
    <w:rsid w:val="002C6B3C"/>
    <w:rsid w:val="00303512"/>
    <w:rsid w:val="0037123D"/>
    <w:rsid w:val="00387F06"/>
    <w:rsid w:val="003E6AB7"/>
    <w:rsid w:val="0048441F"/>
    <w:rsid w:val="00486206"/>
    <w:rsid w:val="004B4B4C"/>
    <w:rsid w:val="004D354C"/>
    <w:rsid w:val="00540591"/>
    <w:rsid w:val="005555EC"/>
    <w:rsid w:val="00584A1D"/>
    <w:rsid w:val="005D411E"/>
    <w:rsid w:val="00664EB7"/>
    <w:rsid w:val="006B1513"/>
    <w:rsid w:val="006E5D9B"/>
    <w:rsid w:val="006F0EE6"/>
    <w:rsid w:val="006F3EDD"/>
    <w:rsid w:val="007671B4"/>
    <w:rsid w:val="007855CF"/>
    <w:rsid w:val="007947E7"/>
    <w:rsid w:val="007B3F70"/>
    <w:rsid w:val="007F1A43"/>
    <w:rsid w:val="008041A0"/>
    <w:rsid w:val="008B5239"/>
    <w:rsid w:val="008F2187"/>
    <w:rsid w:val="00903C1C"/>
    <w:rsid w:val="009313BC"/>
    <w:rsid w:val="009A1760"/>
    <w:rsid w:val="009A3460"/>
    <w:rsid w:val="009B6622"/>
    <w:rsid w:val="00A21DF2"/>
    <w:rsid w:val="00A95F6A"/>
    <w:rsid w:val="00B33577"/>
    <w:rsid w:val="00BF341F"/>
    <w:rsid w:val="00C024D9"/>
    <w:rsid w:val="00C17770"/>
    <w:rsid w:val="00C33735"/>
    <w:rsid w:val="00C34B54"/>
    <w:rsid w:val="00CC6053"/>
    <w:rsid w:val="00CD79E9"/>
    <w:rsid w:val="00D45EBC"/>
    <w:rsid w:val="00E12DAB"/>
    <w:rsid w:val="00E13457"/>
    <w:rsid w:val="00E36B57"/>
    <w:rsid w:val="00E57B0C"/>
    <w:rsid w:val="00E625AC"/>
    <w:rsid w:val="00E73EDE"/>
    <w:rsid w:val="00E76A78"/>
    <w:rsid w:val="00EC2054"/>
    <w:rsid w:val="00EC513C"/>
    <w:rsid w:val="00EF7666"/>
    <w:rsid w:val="00F547A4"/>
    <w:rsid w:val="00FA205B"/>
    <w:rsid w:val="00FD39D1"/>
    <w:rsid w:val="014F06D2"/>
    <w:rsid w:val="01556348"/>
    <w:rsid w:val="022711FB"/>
    <w:rsid w:val="02861877"/>
    <w:rsid w:val="035F65D8"/>
    <w:rsid w:val="043522FC"/>
    <w:rsid w:val="043C3C70"/>
    <w:rsid w:val="071657F5"/>
    <w:rsid w:val="07AD3016"/>
    <w:rsid w:val="0C45470A"/>
    <w:rsid w:val="0CE731EF"/>
    <w:rsid w:val="0EF6331E"/>
    <w:rsid w:val="0F0C4CF9"/>
    <w:rsid w:val="104E7C65"/>
    <w:rsid w:val="10BE2E9B"/>
    <w:rsid w:val="12133252"/>
    <w:rsid w:val="12751AC9"/>
    <w:rsid w:val="12DA4151"/>
    <w:rsid w:val="171177FB"/>
    <w:rsid w:val="18C522FC"/>
    <w:rsid w:val="19170FE0"/>
    <w:rsid w:val="1C870A91"/>
    <w:rsid w:val="1D403837"/>
    <w:rsid w:val="1F193072"/>
    <w:rsid w:val="212C552A"/>
    <w:rsid w:val="23C1233F"/>
    <w:rsid w:val="24546D6F"/>
    <w:rsid w:val="248475DE"/>
    <w:rsid w:val="24CD1FA7"/>
    <w:rsid w:val="26747525"/>
    <w:rsid w:val="26FD1418"/>
    <w:rsid w:val="2A3B0766"/>
    <w:rsid w:val="2A547A2D"/>
    <w:rsid w:val="2C2D6A32"/>
    <w:rsid w:val="2E7F3B7F"/>
    <w:rsid w:val="2F48097A"/>
    <w:rsid w:val="365D0799"/>
    <w:rsid w:val="36E70D89"/>
    <w:rsid w:val="37840664"/>
    <w:rsid w:val="38226DD3"/>
    <w:rsid w:val="3C8D359F"/>
    <w:rsid w:val="3FE500D9"/>
    <w:rsid w:val="40D16585"/>
    <w:rsid w:val="41A20D6C"/>
    <w:rsid w:val="41FD46EF"/>
    <w:rsid w:val="43430E5B"/>
    <w:rsid w:val="45F60406"/>
    <w:rsid w:val="493C4382"/>
    <w:rsid w:val="4A61021B"/>
    <w:rsid w:val="4A771751"/>
    <w:rsid w:val="4AEB11C7"/>
    <w:rsid w:val="4B203853"/>
    <w:rsid w:val="4C823CA0"/>
    <w:rsid w:val="4CAB21E0"/>
    <w:rsid w:val="4E5C2DDB"/>
    <w:rsid w:val="5172629C"/>
    <w:rsid w:val="53FD1738"/>
    <w:rsid w:val="55FA7217"/>
    <w:rsid w:val="57BA3A58"/>
    <w:rsid w:val="58587E61"/>
    <w:rsid w:val="5CFA4828"/>
    <w:rsid w:val="5D166BE8"/>
    <w:rsid w:val="5DCB19B6"/>
    <w:rsid w:val="5DFE6F3B"/>
    <w:rsid w:val="5EBC5019"/>
    <w:rsid w:val="5EF868BC"/>
    <w:rsid w:val="6162474A"/>
    <w:rsid w:val="65092482"/>
    <w:rsid w:val="65906375"/>
    <w:rsid w:val="664E3EC5"/>
    <w:rsid w:val="68480CB8"/>
    <w:rsid w:val="689B0928"/>
    <w:rsid w:val="6B584098"/>
    <w:rsid w:val="6D057385"/>
    <w:rsid w:val="6DB44C99"/>
    <w:rsid w:val="6E9A2158"/>
    <w:rsid w:val="70B24431"/>
    <w:rsid w:val="70C60851"/>
    <w:rsid w:val="70DF1879"/>
    <w:rsid w:val="735B7F8A"/>
    <w:rsid w:val="75821F46"/>
    <w:rsid w:val="75A9301D"/>
    <w:rsid w:val="75B219EF"/>
    <w:rsid w:val="7668462D"/>
    <w:rsid w:val="770A521C"/>
    <w:rsid w:val="7E9D2B32"/>
    <w:rsid w:val="7F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333333"/>
      <w:u w:val="none"/>
    </w:rPr>
  </w:style>
  <w:style w:type="character" w:styleId="7">
    <w:name w:val="Hyperlink"/>
    <w:basedOn w:val="5"/>
    <w:autoRedefine/>
    <w:semiHidden/>
    <w:unhideWhenUsed/>
    <w:qFormat/>
    <w:uiPriority w:val="99"/>
    <w:rPr>
      <w:color w:val="333333"/>
      <w:u w:val="none"/>
    </w:rPr>
  </w:style>
  <w:style w:type="character" w:customStyle="1" w:styleId="8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sysj"/>
    <w:basedOn w:val="5"/>
    <w:autoRedefine/>
    <w:qFormat/>
    <w:uiPriority w:val="0"/>
  </w:style>
  <w:style w:type="character" w:customStyle="1" w:styleId="11">
    <w:name w:val="bsharetext"/>
    <w:basedOn w:val="5"/>
    <w:autoRedefine/>
    <w:qFormat/>
    <w:uiPriority w:val="0"/>
  </w:style>
  <w:style w:type="character" w:customStyle="1" w:styleId="12">
    <w:name w:val="bzmc"/>
    <w:basedOn w:val="5"/>
    <w:qFormat/>
    <w:uiPriority w:val="0"/>
  </w:style>
  <w:style w:type="character" w:customStyle="1" w:styleId="13">
    <w:name w:val="bzmc1"/>
    <w:basedOn w:val="5"/>
    <w:autoRedefine/>
    <w:qFormat/>
    <w:uiPriority w:val="0"/>
  </w:style>
  <w:style w:type="character" w:customStyle="1" w:styleId="14">
    <w:name w:val="bzmc2"/>
    <w:basedOn w:val="5"/>
    <w:autoRedefine/>
    <w:qFormat/>
    <w:uiPriority w:val="0"/>
  </w:style>
  <w:style w:type="character" w:customStyle="1" w:styleId="15">
    <w:name w:val="thisit"/>
    <w:basedOn w:val="5"/>
    <w:qFormat/>
    <w:uiPriority w:val="0"/>
  </w:style>
  <w:style w:type="character" w:customStyle="1" w:styleId="16">
    <w:name w:val="bzrq2"/>
    <w:basedOn w:val="5"/>
    <w:autoRedefine/>
    <w:qFormat/>
    <w:uiPriority w:val="0"/>
  </w:style>
  <w:style w:type="character" w:customStyle="1" w:styleId="17">
    <w:name w:val="f_r6"/>
    <w:basedOn w:val="5"/>
    <w:autoRedefine/>
    <w:qFormat/>
    <w:uiPriority w:val="0"/>
  </w:style>
  <w:style w:type="character" w:customStyle="1" w:styleId="18">
    <w:name w:val="bzrq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689</Words>
  <Characters>798</Characters>
  <Lines>11</Lines>
  <Paragraphs>3</Paragraphs>
  <TotalTime>0</TotalTime>
  <ScaleCrop>false</ScaleCrop>
  <LinksUpToDate>false</LinksUpToDate>
  <CharactersWithSpaces>827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2022-11-09T01:37:00Z</dcterms:created>
  <dc:creator>user</dc:creator>
  <cp:lastModifiedBy>小眼睛-</cp:lastModifiedBy>
  <dcterms:modified xsi:type="dcterms:W3CDTF">2023-12-29T02:47:43Z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9F275C9CE2B74DB195DC85515E0CC5E7_13</vt:lpwstr>
  </property>
</Properties>
</file>