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30451">
      <w:pPr>
        <w:snapToGrid w:val="0"/>
        <w:jc w:val="center"/>
        <w:rPr>
          <w:rFonts w:hint="eastAsia" w:ascii="仿宋_GB2312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6"/>
          <w:szCs w:val="36"/>
        </w:rPr>
        <w:t xml:space="preserve">                                类别：</w:t>
      </w:r>
      <w:r>
        <w:rPr>
          <w:rFonts w:hint="eastAsia" w:ascii="仿宋_GB2312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>B</w:t>
      </w:r>
    </w:p>
    <w:p w14:paraId="0C425923">
      <w:pPr>
        <w:jc w:val="center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hint="eastAsia" w:ascii="方正小标宋简体" w:eastAsia="方正小标宋简体"/>
          <w:color w:val="FF0000"/>
          <w:sz w:val="52"/>
          <w:szCs w:val="52"/>
        </w:rPr>
        <w:t>镇安县农业农村局</w:t>
      </w:r>
    </w:p>
    <w:p w14:paraId="754DE2CC">
      <w:pPr>
        <w:widowControl/>
        <w:tabs>
          <w:tab w:val="left" w:pos="7959"/>
        </w:tabs>
        <w:wordWrap w:val="0"/>
        <w:overflowPunct w:val="0"/>
        <w:adjustRightInd w:val="0"/>
        <w:snapToGrid w:val="0"/>
        <w:spacing w:line="560" w:lineRule="exact"/>
        <w:jc w:val="right"/>
        <w:textAlignment w:val="baseline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签发人：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魏林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 xml:space="preserve">  </w:t>
      </w:r>
    </w:p>
    <w:p w14:paraId="12524A0D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117475</wp:posOffset>
                </wp:positionV>
                <wp:extent cx="5600700" cy="0"/>
                <wp:effectExtent l="0" t="12700" r="0" b="1587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.6pt;margin-top:9.25pt;height:0pt;width:441pt;z-index:251659264;mso-width-relative:page;mso-height-relative:page;" filled="f" stroked="t" coordsize="21600,21600" o:gfxdata="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39k7NQAAAAHAQAADwAAAAAAAAABACAAAAAiAAAAZHJzL2Rvd25yZXYueG1sUEsBAhQA&#10;FAAAAAgAh07iQKKGBDz2AQAA5AMAAA4AAAAAAAAAAQAgAAAAIwEAAGRycy9lMm9Eb2MueG1sUEsF&#10;BgAAAAAGAAYAWQEAAIs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09AB534F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bookmarkStart w:id="6" w:name="_GoBack"/>
      <w:r>
        <w:rPr>
          <w:rFonts w:hint="eastAsia" w:ascii="仿宋_GB2312" w:eastAsia="仿宋_GB2312"/>
          <w:sz w:val="32"/>
          <w:szCs w:val="32"/>
        </w:rPr>
        <w:t>镇农函〔2024〕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108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5B1EFDCD">
      <w:pPr>
        <w:spacing w:line="54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</w:p>
    <w:p w14:paraId="33C70F1F">
      <w:pPr>
        <w:spacing w:line="54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对</w:t>
      </w:r>
      <w:bookmarkStart w:id="0" w:name="OLE_LINK22"/>
      <w:bookmarkStart w:id="1" w:name="OLE_LINK23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县十九届人大三次会议第30号</w:t>
      </w:r>
      <w:bookmarkEnd w:id="0"/>
      <w:bookmarkEnd w:id="1"/>
    </w:p>
    <w:p w14:paraId="310B72D3">
      <w:pPr>
        <w:spacing w:line="54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建议的答复函</w:t>
      </w:r>
    </w:p>
    <w:bookmarkEnd w:id="6"/>
    <w:p w14:paraId="5D4A2CB0">
      <w:pPr>
        <w:widowControl/>
        <w:spacing w:line="520" w:lineRule="exact"/>
        <w:rPr>
          <w:rFonts w:ascii="仿宋_GB2312" w:hAnsi="仿宋" w:eastAsia="仿宋_GB2312"/>
          <w:sz w:val="32"/>
          <w:szCs w:val="32"/>
        </w:rPr>
      </w:pPr>
    </w:p>
    <w:p w14:paraId="65A407C4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市礼金等十二位代表：</w:t>
      </w:r>
    </w:p>
    <w:p w14:paraId="43CDABB1"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首先感谢您对我县高标准农田建设工作的关心和支持，您提出的</w:t>
      </w:r>
      <w:r>
        <w:rPr>
          <w:rFonts w:hint="eastAsia" w:ascii="仿宋_GB2312" w:eastAsia="仿宋_GB2312"/>
          <w:sz w:val="32"/>
          <w:szCs w:val="32"/>
        </w:rPr>
        <w:t>《关于加大对永乐街道山海村高标准农田建设的建议》</w:t>
      </w:r>
      <w:bookmarkStart w:id="2" w:name="OLE_LINK3"/>
      <w:bookmarkStart w:id="3" w:name="OLE_LINK4"/>
      <w:r>
        <w:rPr>
          <w:rFonts w:hint="eastAsia" w:ascii="仿宋_GB2312" w:eastAsia="仿宋_GB2312"/>
          <w:sz w:val="32"/>
          <w:szCs w:val="32"/>
        </w:rPr>
        <w:t>（第30号）</w:t>
      </w:r>
      <w:bookmarkEnd w:id="2"/>
      <w:bookmarkEnd w:id="3"/>
      <w:r>
        <w:rPr>
          <w:rFonts w:hint="eastAsia" w:ascii="仿宋_GB2312" w:eastAsia="仿宋_GB2312"/>
          <w:sz w:val="32"/>
          <w:szCs w:val="32"/>
        </w:rPr>
        <w:t>收悉，现答复如下：</w:t>
      </w:r>
    </w:p>
    <w:p w14:paraId="059157B8">
      <w:pPr>
        <w:spacing w:line="56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近年来，县农业农村局高度重视</w:t>
      </w:r>
      <w:r>
        <w:rPr>
          <w:rFonts w:hint="eastAsia" w:ascii="仿宋_GB2312" w:eastAsia="仿宋_GB2312"/>
          <w:sz w:val="32"/>
          <w:szCs w:val="32"/>
        </w:rPr>
        <w:t>永乐街道办山海村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农田基础设施建设，利用高标准农田项目资金于2022年在</w:t>
      </w:r>
      <w:r>
        <w:rPr>
          <w:rFonts w:hint="eastAsia" w:ascii="仿宋_GB2312" w:eastAsia="仿宋_GB2312"/>
          <w:sz w:val="32"/>
          <w:szCs w:val="32"/>
        </w:rPr>
        <w:t>山海村修建设生产路2304米，农桥1座，有效改善了部分群众农业生产条件。我县正在编制《逐步把永久性基本农田全部建成高标准农田实施方案》，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永乐街道办山海村高标准农田改造提升列入实施方案中，下一步将有计划、有步</w:t>
      </w:r>
      <w:r>
        <w:rPr>
          <w:rFonts w:ascii="仿宋_GB2312" w:eastAsia="仿宋_GB2312"/>
          <w:sz w:val="32"/>
          <w:szCs w:val="32"/>
        </w:rPr>
        <w:t>骤</w:t>
      </w:r>
      <w:r>
        <w:rPr>
          <w:rFonts w:hint="eastAsia" w:ascii="仿宋_GB2312" w:eastAsia="仿宋_GB2312"/>
          <w:sz w:val="32"/>
          <w:szCs w:val="32"/>
        </w:rPr>
        <w:t>稳步推进实施。</w:t>
      </w:r>
    </w:p>
    <w:p w14:paraId="0FFB4C64">
      <w:pPr>
        <w:pStyle w:val="9"/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再次感谢您对我县</w:t>
      </w:r>
      <w:r>
        <w:rPr>
          <w:rFonts w:hint="eastAsia" w:ascii="仿宋_GB2312" w:eastAsia="仿宋_GB2312" w:cs="宋体"/>
          <w:bCs/>
          <w:color w:val="000000"/>
          <w:sz w:val="32"/>
          <w:szCs w:val="32"/>
        </w:rPr>
        <w:t>高标准农田建设工作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的关心和支持。</w:t>
      </w:r>
    </w:p>
    <w:p w14:paraId="21BC04C8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00262A89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222D6A63">
      <w:pPr>
        <w:spacing w:line="52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镇安县农业农村局</w:t>
      </w:r>
    </w:p>
    <w:p w14:paraId="00D799CF">
      <w:pPr>
        <w:spacing w:line="52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2024年6月3日</w:t>
      </w:r>
    </w:p>
    <w:p w14:paraId="60B93ADD">
      <w:pPr>
        <w:rPr>
          <w:sz w:val="32"/>
          <w:szCs w:val="32"/>
        </w:rPr>
      </w:pPr>
    </w:p>
    <w:p w14:paraId="7DE44A75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3C88E2FA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5EE4AC80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28985B1C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06EA49C0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0931A378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69555BBD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05B47D99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7F14ED52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56044C60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1005BEC0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203E6D20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7CF9E147">
      <w:pPr>
        <w:spacing w:line="40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 w14:paraId="14814C1A">
      <w:pPr>
        <w:pStyle w:val="2"/>
        <w:rPr>
          <w:rFonts w:hint="eastAsia"/>
        </w:rPr>
      </w:pPr>
    </w:p>
    <w:p w14:paraId="7EDEFD59">
      <w:pPr>
        <w:pStyle w:val="3"/>
        <w:rPr>
          <w:rFonts w:hint="eastAsia"/>
        </w:rPr>
      </w:pPr>
    </w:p>
    <w:p w14:paraId="6295997F">
      <w:pPr>
        <w:rPr>
          <w:rFonts w:hint="eastAsia"/>
        </w:rPr>
      </w:pPr>
    </w:p>
    <w:p w14:paraId="03F52B50">
      <w:pPr>
        <w:pStyle w:val="2"/>
        <w:rPr>
          <w:rFonts w:hint="eastAsia"/>
        </w:rPr>
      </w:pPr>
    </w:p>
    <w:p w14:paraId="14C57FFE">
      <w:pPr>
        <w:pStyle w:val="3"/>
        <w:rPr>
          <w:rFonts w:hint="eastAsia"/>
        </w:rPr>
      </w:pPr>
    </w:p>
    <w:p w14:paraId="06E9E123">
      <w:pPr>
        <w:rPr>
          <w:rFonts w:hint="eastAsia"/>
        </w:rPr>
      </w:pPr>
    </w:p>
    <w:p w14:paraId="0C3661B6">
      <w:pPr>
        <w:pStyle w:val="2"/>
        <w:rPr>
          <w:rFonts w:hint="eastAsia"/>
        </w:rPr>
      </w:pPr>
    </w:p>
    <w:p w14:paraId="17948654">
      <w:pPr>
        <w:pStyle w:val="3"/>
        <w:rPr>
          <w:rFonts w:hint="eastAsia"/>
        </w:rPr>
      </w:pPr>
    </w:p>
    <w:p w14:paraId="70EAEBBD">
      <w:pPr>
        <w:rPr>
          <w:rFonts w:hint="eastAsia"/>
        </w:rPr>
      </w:pPr>
    </w:p>
    <w:p w14:paraId="69125EF5">
      <w:pPr>
        <w:pStyle w:val="2"/>
        <w:rPr>
          <w:rFonts w:hint="eastAsia"/>
        </w:rPr>
      </w:pPr>
    </w:p>
    <w:p w14:paraId="7CE7B511">
      <w:pPr>
        <w:pStyle w:val="3"/>
      </w:pPr>
    </w:p>
    <w:p w14:paraId="6BB301FE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3B6E1231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 w14:paraId="641A96FA"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  <w:bookmarkStart w:id="4" w:name="OLE_LINK14"/>
      <w:bookmarkStart w:id="5" w:name="OLE_LINK13"/>
      <w:r>
        <w:rPr>
          <w:rFonts w:hint="eastAsia" w:ascii="仿宋_GB2312" w:eastAsia="仿宋_GB2312"/>
          <w:sz w:val="32"/>
          <w:szCs w:val="32"/>
        </w:rPr>
        <w:t>（联系人：马  飞，电话：17729267177）</w:t>
      </w:r>
    </w:p>
    <w:p w14:paraId="688A650D">
      <w:pPr>
        <w:spacing w:line="400" w:lineRule="exact"/>
        <w:ind w:firstLine="320" w:firstLineChars="1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抄送：县人大常委会人事代表工作委员会，县政府办公室。</w:t>
      </w:r>
      <w:bookmarkEnd w:id="4"/>
      <w:bookmarkEnd w:id="5"/>
    </w:p>
    <w:sectPr>
      <w:footerReference r:id="rId3" w:type="default"/>
      <w:pgSz w:w="11906" w:h="16838"/>
      <w:pgMar w:top="1984" w:right="1474" w:bottom="1701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9C9671-CCD5-4722-9626-74188D16365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BA89E93-D011-4464-A283-222802F800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5C3512D-1BF4-4DD5-981A-AEC5E8122CA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A42A2D8-655E-4A85-A09C-F058F56821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39C2C40-52A9-4875-9872-4BFC013457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7806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E8987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1E8987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TNhNTc2ZjAxNzljYzc3MDczNDE2NzU3MGUwMzcifQ=="/>
  </w:docVars>
  <w:rsids>
    <w:rsidRoot w:val="04F271C6"/>
    <w:rsid w:val="00015D38"/>
    <w:rsid w:val="000649A8"/>
    <w:rsid w:val="00177A62"/>
    <w:rsid w:val="00284509"/>
    <w:rsid w:val="002C2CAE"/>
    <w:rsid w:val="003528D8"/>
    <w:rsid w:val="0043052C"/>
    <w:rsid w:val="00447985"/>
    <w:rsid w:val="004A3142"/>
    <w:rsid w:val="004B409D"/>
    <w:rsid w:val="004D756D"/>
    <w:rsid w:val="005257F2"/>
    <w:rsid w:val="005A012C"/>
    <w:rsid w:val="00615585"/>
    <w:rsid w:val="009B1CF6"/>
    <w:rsid w:val="00B027B7"/>
    <w:rsid w:val="00C15F83"/>
    <w:rsid w:val="00CE4576"/>
    <w:rsid w:val="00D02C29"/>
    <w:rsid w:val="00D06359"/>
    <w:rsid w:val="00D347AB"/>
    <w:rsid w:val="00D70F54"/>
    <w:rsid w:val="00ED6F1C"/>
    <w:rsid w:val="00F30321"/>
    <w:rsid w:val="00F339DC"/>
    <w:rsid w:val="00FC3CFF"/>
    <w:rsid w:val="04F271C6"/>
    <w:rsid w:val="3D330D56"/>
    <w:rsid w:val="4C483747"/>
    <w:rsid w:val="51BD118C"/>
    <w:rsid w:val="5E983F55"/>
    <w:rsid w:val="61D70C94"/>
    <w:rsid w:val="61E93E1C"/>
    <w:rsid w:val="620A47C8"/>
    <w:rsid w:val="6E714A93"/>
    <w:rsid w:val="7B9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黑体" w:eastAsia="黑体"/>
      <w:sz w:val="32"/>
      <w:szCs w:val="32"/>
    </w:rPr>
  </w:style>
  <w:style w:type="paragraph" w:styleId="4">
    <w:name w:val="Date"/>
    <w:basedOn w:val="1"/>
    <w:next w:val="1"/>
    <w:link w:val="10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p0"/>
    <w:basedOn w:val="1"/>
    <w:qFormat/>
    <w:uiPriority w:val="99"/>
    <w:pPr>
      <w:widowControl/>
      <w:spacing w:line="365" w:lineRule="atLeast"/>
      <w:ind w:left="1"/>
    </w:pPr>
    <w:rPr>
      <w:rFonts w:ascii="Times New Roman" w:hAnsi="Times New Roman"/>
      <w:kern w:val="0"/>
      <w:sz w:val="20"/>
      <w:szCs w:val="24"/>
    </w:rPr>
  </w:style>
  <w:style w:type="character" w:customStyle="1" w:styleId="10">
    <w:name w:val="日期 Char"/>
    <w:basedOn w:val="8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374</Characters>
  <Lines>3</Lines>
  <Paragraphs>1</Paragraphs>
  <TotalTime>246</TotalTime>
  <ScaleCrop>false</ScaleCrop>
  <LinksUpToDate>false</LinksUpToDate>
  <CharactersWithSpaces>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2022-06-19T07:44:00Z</dcterms:created>
  <dc:creator>致青春</dc:creator>
  <cp:lastModifiedBy>Mr.唯一</cp:lastModifiedBy>
  <cp:lastPrinted>2022-07-29T14:02:00Z</cp:lastPrinted>
  <dcterms:modified xsi:type="dcterms:W3CDTF">2024-10-15T01:26:39Z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960492C909AE492AA373F82E023E0C45_13</vt:lpwstr>
  </property>
</Properties>
</file>